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3A4" w:rsidRDefault="00F373A4" w:rsidP="00935561">
      <w:pPr>
        <w:shd w:val="clear" w:color="auto" w:fill="FFFFFF"/>
        <w:spacing w:after="0" w:line="240" w:lineRule="auto"/>
        <w:jc w:val="center"/>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center"/>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МБОУ «Ленино-</w:t>
      </w:r>
      <w:proofErr w:type="spellStart"/>
      <w:r w:rsidRPr="00935561">
        <w:rPr>
          <w:rFonts w:ascii="Times New Roman" w:eastAsia="Calibri" w:hAnsi="Times New Roman" w:cs="Times New Roman"/>
          <w:bCs/>
          <w:sz w:val="24"/>
          <w:szCs w:val="24"/>
        </w:rPr>
        <w:t>Кокушкинская</w:t>
      </w:r>
      <w:proofErr w:type="spellEnd"/>
      <w:r w:rsidRPr="00935561">
        <w:rPr>
          <w:rFonts w:ascii="Times New Roman" w:eastAsia="Calibri" w:hAnsi="Times New Roman" w:cs="Times New Roman"/>
          <w:bCs/>
          <w:sz w:val="24"/>
          <w:szCs w:val="24"/>
        </w:rPr>
        <w:t xml:space="preserve"> СОШ</w:t>
      </w: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«Принято»</w:t>
      </w: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Педагогическим советом</w:t>
      </w:r>
    </w:p>
    <w:p w:rsidR="00935561" w:rsidRPr="00935561" w:rsidRDefault="00512EB9" w:rsidP="00935561">
      <w:pPr>
        <w:shd w:val="clear" w:color="auto" w:fill="FFFFFF"/>
        <w:spacing w:after="0" w:line="240" w:lineRule="auto"/>
        <w:jc w:val="right"/>
        <w:rPr>
          <w:rFonts w:ascii="Times New Roman" w:eastAsia="Calibri" w:hAnsi="Times New Roman" w:cs="Times New Roman"/>
          <w:bCs/>
          <w:sz w:val="24"/>
          <w:szCs w:val="24"/>
        </w:rPr>
      </w:pPr>
      <w:r>
        <w:rPr>
          <w:rFonts w:ascii="Times New Roman" w:eastAsia="Calibri" w:hAnsi="Times New Roman" w:cs="Times New Roman"/>
          <w:bCs/>
          <w:sz w:val="24"/>
          <w:szCs w:val="24"/>
        </w:rPr>
        <w:t>Протокол от 19</w:t>
      </w:r>
      <w:r w:rsidR="00D71A60">
        <w:rPr>
          <w:rFonts w:ascii="Times New Roman" w:eastAsia="Calibri" w:hAnsi="Times New Roman" w:cs="Times New Roman"/>
          <w:bCs/>
          <w:sz w:val="24"/>
          <w:szCs w:val="24"/>
        </w:rPr>
        <w:t>.08.</w:t>
      </w:r>
      <w:r w:rsidR="00935561" w:rsidRPr="00935561">
        <w:rPr>
          <w:rFonts w:ascii="Times New Roman" w:eastAsia="Calibri" w:hAnsi="Times New Roman" w:cs="Times New Roman"/>
          <w:bCs/>
          <w:sz w:val="24"/>
          <w:szCs w:val="24"/>
        </w:rPr>
        <w:t>202</w:t>
      </w:r>
      <w:r>
        <w:rPr>
          <w:rFonts w:ascii="Times New Roman" w:eastAsia="Calibri" w:hAnsi="Times New Roman" w:cs="Times New Roman"/>
          <w:bCs/>
          <w:sz w:val="24"/>
          <w:szCs w:val="24"/>
        </w:rPr>
        <w:t>3</w:t>
      </w:r>
      <w:r w:rsidR="00935561" w:rsidRPr="00935561">
        <w:rPr>
          <w:rFonts w:ascii="Times New Roman" w:eastAsia="Calibri" w:hAnsi="Times New Roman" w:cs="Times New Roman"/>
          <w:bCs/>
          <w:sz w:val="24"/>
          <w:szCs w:val="24"/>
        </w:rPr>
        <w:t>г.№</w:t>
      </w:r>
      <w:r w:rsidR="00D71A60">
        <w:rPr>
          <w:rFonts w:ascii="Times New Roman" w:eastAsia="Calibri" w:hAnsi="Times New Roman" w:cs="Times New Roman"/>
          <w:bCs/>
          <w:sz w:val="24"/>
          <w:szCs w:val="24"/>
        </w:rPr>
        <w:t>1</w:t>
      </w:r>
    </w:p>
    <w:p w:rsidR="00935561" w:rsidRPr="00935561" w:rsidRDefault="00512EB9" w:rsidP="00935561">
      <w:pPr>
        <w:shd w:val="clear" w:color="auto" w:fill="FFFFFF"/>
        <w:spacing w:after="0" w:line="240" w:lineRule="auto"/>
        <w:jc w:val="right"/>
        <w:rPr>
          <w:rFonts w:ascii="Times New Roman" w:eastAsia="Calibri" w:hAnsi="Times New Roman" w:cs="Times New Roman"/>
          <w:bCs/>
          <w:sz w:val="24"/>
          <w:szCs w:val="24"/>
        </w:rPr>
      </w:pPr>
      <w:r>
        <w:rPr>
          <w:rFonts w:ascii="Times New Roman" w:eastAsia="Calibri" w:hAnsi="Times New Roman" w:cs="Times New Roman"/>
          <w:bCs/>
          <w:sz w:val="24"/>
          <w:szCs w:val="24"/>
        </w:rPr>
        <w:t>Введено приказом от 19.08.2023</w:t>
      </w:r>
      <w:r w:rsidR="00935561" w:rsidRPr="00935561">
        <w:rPr>
          <w:rFonts w:ascii="Times New Roman" w:eastAsia="Calibri" w:hAnsi="Times New Roman" w:cs="Times New Roman"/>
          <w:bCs/>
          <w:sz w:val="24"/>
          <w:szCs w:val="24"/>
        </w:rPr>
        <w:t>г.№__</w:t>
      </w:r>
      <w:r>
        <w:rPr>
          <w:rFonts w:ascii="Times New Roman" w:eastAsia="Calibri" w:hAnsi="Times New Roman" w:cs="Times New Roman"/>
          <w:bCs/>
          <w:sz w:val="24"/>
          <w:szCs w:val="24"/>
        </w:rPr>
        <w:t>88</w:t>
      </w: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Директор МБОУ «Ленино-</w:t>
      </w:r>
      <w:proofErr w:type="spellStart"/>
      <w:r w:rsidRPr="00935561">
        <w:rPr>
          <w:rFonts w:ascii="Times New Roman" w:eastAsia="Calibri" w:hAnsi="Times New Roman" w:cs="Times New Roman"/>
          <w:bCs/>
          <w:sz w:val="24"/>
          <w:szCs w:val="24"/>
        </w:rPr>
        <w:t>Кокушкинская</w:t>
      </w:r>
      <w:proofErr w:type="spellEnd"/>
      <w:r w:rsidRPr="00935561">
        <w:rPr>
          <w:rFonts w:ascii="Times New Roman" w:eastAsia="Calibri" w:hAnsi="Times New Roman" w:cs="Times New Roman"/>
          <w:bCs/>
          <w:sz w:val="24"/>
          <w:szCs w:val="24"/>
        </w:rPr>
        <w:t xml:space="preserve"> СОШ</w:t>
      </w: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_________________ Шаронова И.В.</w:t>
      </w: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right"/>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center"/>
        <w:rPr>
          <w:rFonts w:ascii="Times New Roman" w:eastAsia="Calibri" w:hAnsi="Times New Roman" w:cs="Times New Roman"/>
          <w:b/>
          <w:bCs/>
          <w:sz w:val="24"/>
          <w:szCs w:val="24"/>
        </w:rPr>
      </w:pPr>
      <w:r w:rsidRPr="00935561">
        <w:rPr>
          <w:rFonts w:ascii="Times New Roman" w:eastAsia="Calibri" w:hAnsi="Times New Roman" w:cs="Times New Roman"/>
          <w:b/>
          <w:bCs/>
          <w:sz w:val="24"/>
          <w:szCs w:val="24"/>
        </w:rPr>
        <w:t>Рабочая программа</w:t>
      </w:r>
    </w:p>
    <w:p w:rsidR="00935561" w:rsidRDefault="00935561" w:rsidP="00935561">
      <w:pPr>
        <w:shd w:val="clear" w:color="auto" w:fill="FFFFFF"/>
        <w:spacing w:after="0" w:line="240" w:lineRule="auto"/>
        <w:jc w:val="center"/>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 xml:space="preserve">по предмету «Естествознание» для </w:t>
      </w:r>
      <w:proofErr w:type="gramStart"/>
      <w:r w:rsidRPr="00935561">
        <w:rPr>
          <w:rFonts w:ascii="Times New Roman" w:eastAsia="Calibri" w:hAnsi="Times New Roman" w:cs="Times New Roman"/>
          <w:bCs/>
          <w:sz w:val="24"/>
          <w:szCs w:val="24"/>
        </w:rPr>
        <w:t>11</w:t>
      </w:r>
      <w:proofErr w:type="gramEnd"/>
      <w:r w:rsidRPr="00935561">
        <w:rPr>
          <w:rFonts w:ascii="Times New Roman" w:eastAsia="Calibri" w:hAnsi="Times New Roman" w:cs="Times New Roman"/>
          <w:bCs/>
          <w:sz w:val="24"/>
          <w:szCs w:val="24"/>
        </w:rPr>
        <w:t xml:space="preserve"> </w:t>
      </w:r>
      <w:r w:rsidR="00242B78">
        <w:rPr>
          <w:rFonts w:ascii="Times New Roman" w:eastAsia="Calibri" w:hAnsi="Times New Roman" w:cs="Times New Roman"/>
          <w:bCs/>
          <w:sz w:val="24"/>
          <w:szCs w:val="24"/>
        </w:rPr>
        <w:t>а</w:t>
      </w:r>
      <w:r w:rsidR="00F316CD">
        <w:rPr>
          <w:rFonts w:ascii="Times New Roman" w:eastAsia="Calibri" w:hAnsi="Times New Roman" w:cs="Times New Roman"/>
          <w:bCs/>
          <w:sz w:val="24"/>
          <w:szCs w:val="24"/>
        </w:rPr>
        <w:t xml:space="preserve"> </w:t>
      </w:r>
      <w:r w:rsidR="00512EB9">
        <w:rPr>
          <w:rFonts w:ascii="Times New Roman" w:eastAsia="Calibri" w:hAnsi="Times New Roman" w:cs="Times New Roman"/>
          <w:bCs/>
          <w:sz w:val="24"/>
          <w:szCs w:val="24"/>
        </w:rPr>
        <w:t xml:space="preserve">класса (1 </w:t>
      </w:r>
      <w:proofErr w:type="spellStart"/>
      <w:r w:rsidR="00512EB9">
        <w:rPr>
          <w:rFonts w:ascii="Times New Roman" w:eastAsia="Calibri" w:hAnsi="Times New Roman" w:cs="Times New Roman"/>
          <w:bCs/>
          <w:sz w:val="24"/>
          <w:szCs w:val="24"/>
        </w:rPr>
        <w:t>ча</w:t>
      </w:r>
      <w:r w:rsidR="00C6086B">
        <w:rPr>
          <w:rFonts w:ascii="Times New Roman" w:eastAsia="Calibri" w:hAnsi="Times New Roman" w:cs="Times New Roman"/>
          <w:bCs/>
          <w:sz w:val="24"/>
          <w:szCs w:val="24"/>
        </w:rPr>
        <w:t>а</w:t>
      </w:r>
      <w:proofErr w:type="spellEnd"/>
      <w:r w:rsidR="00C6086B">
        <w:rPr>
          <w:rFonts w:ascii="Times New Roman" w:eastAsia="Calibri" w:hAnsi="Times New Roman" w:cs="Times New Roman"/>
          <w:bCs/>
          <w:sz w:val="24"/>
          <w:szCs w:val="24"/>
        </w:rPr>
        <w:t xml:space="preserve"> в неделю, не мен</w:t>
      </w:r>
      <w:r w:rsidR="00512EB9">
        <w:rPr>
          <w:rFonts w:ascii="Times New Roman" w:eastAsia="Calibri" w:hAnsi="Times New Roman" w:cs="Times New Roman"/>
          <w:bCs/>
          <w:sz w:val="24"/>
          <w:szCs w:val="24"/>
        </w:rPr>
        <w:t>ее 33</w:t>
      </w:r>
      <w:r w:rsidRPr="00935561">
        <w:rPr>
          <w:rFonts w:ascii="Times New Roman" w:eastAsia="Calibri" w:hAnsi="Times New Roman" w:cs="Times New Roman"/>
          <w:bCs/>
          <w:sz w:val="24"/>
          <w:szCs w:val="24"/>
        </w:rPr>
        <w:t xml:space="preserve"> часов в год)</w:t>
      </w:r>
    </w:p>
    <w:p w:rsidR="00F316CD" w:rsidRPr="00F316CD" w:rsidRDefault="00F316CD" w:rsidP="00F316CD">
      <w:pPr>
        <w:spacing w:after="0" w:line="240" w:lineRule="auto"/>
        <w:jc w:val="center"/>
        <w:rPr>
          <w:rFonts w:ascii="Times New Roman" w:eastAsia="Calibri" w:hAnsi="Times New Roman" w:cs="Times New Roman"/>
          <w:sz w:val="24"/>
          <w:szCs w:val="24"/>
        </w:rPr>
      </w:pPr>
      <w:r w:rsidRPr="00F316CD">
        <w:rPr>
          <w:rFonts w:ascii="Times New Roman" w:eastAsia="Calibri" w:hAnsi="Times New Roman" w:cs="Times New Roman"/>
          <w:sz w:val="24"/>
          <w:szCs w:val="24"/>
        </w:rPr>
        <w:t>на уровень среднего общего образования</w:t>
      </w:r>
    </w:p>
    <w:p w:rsidR="00F316CD" w:rsidRPr="00935561" w:rsidRDefault="00935561" w:rsidP="00F316CD">
      <w:pPr>
        <w:shd w:val="clear" w:color="auto" w:fill="FFFFFF"/>
        <w:spacing w:after="0" w:line="240" w:lineRule="auto"/>
        <w:jc w:val="center"/>
        <w:rPr>
          <w:rFonts w:ascii="Times New Roman" w:eastAsia="Calibri" w:hAnsi="Times New Roman" w:cs="Times New Roman"/>
          <w:bCs/>
          <w:sz w:val="24"/>
          <w:szCs w:val="24"/>
        </w:rPr>
      </w:pPr>
      <w:proofErr w:type="spellStart"/>
      <w:r w:rsidRPr="00935561">
        <w:rPr>
          <w:rFonts w:ascii="Times New Roman" w:eastAsia="Calibri" w:hAnsi="Times New Roman" w:cs="Times New Roman"/>
          <w:bCs/>
          <w:sz w:val="24"/>
          <w:szCs w:val="24"/>
        </w:rPr>
        <w:t>Составитель</w:t>
      </w:r>
      <w:proofErr w:type="gramStart"/>
      <w:r w:rsidRPr="00935561">
        <w:rPr>
          <w:rFonts w:ascii="Times New Roman" w:eastAsia="Calibri" w:hAnsi="Times New Roman" w:cs="Times New Roman"/>
          <w:bCs/>
          <w:sz w:val="24"/>
          <w:szCs w:val="24"/>
        </w:rPr>
        <w:t>:М</w:t>
      </w:r>
      <w:proofErr w:type="gramEnd"/>
      <w:r w:rsidRPr="00935561">
        <w:rPr>
          <w:rFonts w:ascii="Times New Roman" w:eastAsia="Calibri" w:hAnsi="Times New Roman" w:cs="Times New Roman"/>
          <w:bCs/>
          <w:sz w:val="24"/>
          <w:szCs w:val="24"/>
        </w:rPr>
        <w:t>арданов</w:t>
      </w:r>
      <w:proofErr w:type="spellEnd"/>
      <w:r w:rsidRPr="00935561">
        <w:rPr>
          <w:rFonts w:ascii="Times New Roman" w:eastAsia="Calibri" w:hAnsi="Times New Roman" w:cs="Times New Roman"/>
          <w:bCs/>
          <w:sz w:val="24"/>
          <w:szCs w:val="24"/>
        </w:rPr>
        <w:t xml:space="preserve"> Руслан </w:t>
      </w:r>
      <w:proofErr w:type="spellStart"/>
      <w:r w:rsidRPr="00935561">
        <w:rPr>
          <w:rFonts w:ascii="Times New Roman" w:eastAsia="Calibri" w:hAnsi="Times New Roman" w:cs="Times New Roman"/>
          <w:bCs/>
          <w:sz w:val="24"/>
          <w:szCs w:val="24"/>
        </w:rPr>
        <w:t>Ришатович</w:t>
      </w:r>
      <w:proofErr w:type="spellEnd"/>
      <w:r w:rsidRPr="00935561">
        <w:rPr>
          <w:rFonts w:ascii="Times New Roman" w:eastAsia="Calibri" w:hAnsi="Times New Roman" w:cs="Times New Roman"/>
          <w:bCs/>
          <w:sz w:val="24"/>
          <w:szCs w:val="24"/>
        </w:rPr>
        <w:t>,</w:t>
      </w:r>
      <w:r w:rsidR="00F316CD" w:rsidRPr="00F316CD">
        <w:rPr>
          <w:rFonts w:ascii="Times New Roman" w:eastAsia="Calibri" w:hAnsi="Times New Roman" w:cs="Times New Roman"/>
          <w:bCs/>
          <w:sz w:val="24"/>
          <w:szCs w:val="24"/>
        </w:rPr>
        <w:t xml:space="preserve"> </w:t>
      </w:r>
      <w:r w:rsidR="00F316CD" w:rsidRPr="00935561">
        <w:rPr>
          <w:rFonts w:ascii="Times New Roman" w:eastAsia="Calibri" w:hAnsi="Times New Roman" w:cs="Times New Roman"/>
          <w:bCs/>
          <w:sz w:val="24"/>
          <w:szCs w:val="24"/>
        </w:rPr>
        <w:t xml:space="preserve">учитель биологии </w:t>
      </w:r>
    </w:p>
    <w:p w:rsidR="00935561" w:rsidRPr="00935561" w:rsidRDefault="00935561" w:rsidP="00935561">
      <w:pPr>
        <w:shd w:val="clear" w:color="auto" w:fill="FFFFFF"/>
        <w:spacing w:after="0" w:line="240" w:lineRule="auto"/>
        <w:jc w:val="center"/>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jc w:val="center"/>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
          <w:bCs/>
          <w:sz w:val="24"/>
          <w:szCs w:val="24"/>
        </w:rPr>
      </w:pPr>
      <w:r w:rsidRPr="00935561">
        <w:rPr>
          <w:rFonts w:ascii="Times New Roman" w:eastAsia="Calibri" w:hAnsi="Times New Roman" w:cs="Times New Roman"/>
          <w:bCs/>
          <w:sz w:val="24"/>
          <w:szCs w:val="24"/>
        </w:rPr>
        <w:t xml:space="preserve">«Согласовано»   </w:t>
      </w: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Заместитель ди</w:t>
      </w:r>
      <w:r w:rsidR="00663F91">
        <w:rPr>
          <w:rFonts w:ascii="Times New Roman" w:eastAsia="Calibri" w:hAnsi="Times New Roman" w:cs="Times New Roman"/>
          <w:bCs/>
          <w:sz w:val="24"/>
          <w:szCs w:val="24"/>
        </w:rPr>
        <w:t xml:space="preserve">ректора ___________Губайдуллина </w:t>
      </w:r>
      <w:r w:rsidR="00512EB9">
        <w:rPr>
          <w:rFonts w:ascii="Times New Roman" w:eastAsia="Calibri" w:hAnsi="Times New Roman" w:cs="Times New Roman"/>
          <w:bCs/>
          <w:sz w:val="24"/>
          <w:szCs w:val="24"/>
        </w:rPr>
        <w:t>А.М. от 18.08.2023</w:t>
      </w:r>
      <w:r w:rsidRPr="00935561">
        <w:rPr>
          <w:rFonts w:ascii="Times New Roman" w:eastAsia="Calibri" w:hAnsi="Times New Roman" w:cs="Times New Roman"/>
          <w:bCs/>
          <w:sz w:val="24"/>
          <w:szCs w:val="24"/>
        </w:rPr>
        <w:t>г.</w:t>
      </w: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«Рассмотрено»</w:t>
      </w: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На за</w:t>
      </w:r>
      <w:r w:rsidR="00512EB9">
        <w:rPr>
          <w:rFonts w:ascii="Times New Roman" w:eastAsia="Calibri" w:hAnsi="Times New Roman" w:cs="Times New Roman"/>
          <w:bCs/>
          <w:sz w:val="24"/>
          <w:szCs w:val="24"/>
        </w:rPr>
        <w:t>седании МО протокол от _18.08. 2023</w:t>
      </w:r>
      <w:r w:rsidRPr="00935561">
        <w:rPr>
          <w:rFonts w:ascii="Times New Roman" w:eastAsia="Calibri" w:hAnsi="Times New Roman" w:cs="Times New Roman"/>
          <w:bCs/>
          <w:sz w:val="24"/>
          <w:szCs w:val="24"/>
        </w:rPr>
        <w:t>г. №_</w:t>
      </w:r>
      <w:r w:rsidR="00663F91">
        <w:rPr>
          <w:rFonts w:ascii="Times New Roman" w:eastAsia="Calibri" w:hAnsi="Times New Roman" w:cs="Times New Roman"/>
          <w:bCs/>
          <w:sz w:val="24"/>
          <w:szCs w:val="24"/>
        </w:rPr>
        <w:t>1</w:t>
      </w:r>
      <w:r w:rsidRPr="00935561">
        <w:rPr>
          <w:rFonts w:ascii="Times New Roman" w:eastAsia="Calibri" w:hAnsi="Times New Roman" w:cs="Times New Roman"/>
          <w:bCs/>
          <w:sz w:val="24"/>
          <w:szCs w:val="24"/>
        </w:rPr>
        <w:t>___</w:t>
      </w: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r w:rsidRPr="00935561">
        <w:rPr>
          <w:rFonts w:ascii="Times New Roman" w:eastAsia="Calibri" w:hAnsi="Times New Roman" w:cs="Times New Roman"/>
          <w:bCs/>
          <w:sz w:val="24"/>
          <w:szCs w:val="24"/>
        </w:rPr>
        <w:t xml:space="preserve">Руководитель МО ______Сафина Л.А. </w:t>
      </w: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p>
    <w:p w:rsidR="00935561" w:rsidRPr="00935561" w:rsidRDefault="00935561" w:rsidP="00935561">
      <w:pPr>
        <w:shd w:val="clear" w:color="auto" w:fill="FFFFFF"/>
        <w:spacing w:after="0" w:line="240" w:lineRule="auto"/>
        <w:rPr>
          <w:rFonts w:ascii="Times New Roman" w:eastAsia="Calibri" w:hAnsi="Times New Roman" w:cs="Times New Roman"/>
          <w:bCs/>
          <w:sz w:val="24"/>
          <w:szCs w:val="24"/>
        </w:rPr>
      </w:pPr>
    </w:p>
    <w:p w:rsidR="00935561" w:rsidRPr="00935561" w:rsidRDefault="00512EB9" w:rsidP="00935561">
      <w:pPr>
        <w:shd w:val="clear" w:color="auto" w:fill="FFFFFF"/>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2023– 2024</w:t>
      </w:r>
      <w:r w:rsidR="00935561" w:rsidRPr="00935561">
        <w:rPr>
          <w:rFonts w:ascii="Times New Roman" w:eastAsia="Calibri" w:hAnsi="Times New Roman" w:cs="Times New Roman"/>
          <w:bCs/>
          <w:sz w:val="24"/>
          <w:szCs w:val="24"/>
        </w:rPr>
        <w:t xml:space="preserve"> учебный год</w:t>
      </w:r>
    </w:p>
    <w:p w:rsidR="00935561" w:rsidRPr="00935561" w:rsidRDefault="00935561" w:rsidP="00935561">
      <w:pPr>
        <w:spacing w:after="0" w:line="240" w:lineRule="auto"/>
        <w:rPr>
          <w:rFonts w:ascii="Times New Roman" w:eastAsia="Times New Roman" w:hAnsi="Times New Roman" w:cs="Times New Roman"/>
          <w:b/>
          <w:sz w:val="24"/>
          <w:szCs w:val="24"/>
          <w:lang w:eastAsia="ru-RU"/>
        </w:rPr>
      </w:pPr>
    </w:p>
    <w:p w:rsidR="00F373A4" w:rsidRDefault="00F373A4" w:rsidP="00935561">
      <w:pPr>
        <w:spacing w:after="0" w:line="240" w:lineRule="auto"/>
        <w:rPr>
          <w:rFonts w:ascii="Times New Roman" w:eastAsia="Times New Roman" w:hAnsi="Times New Roman" w:cs="Times New Roman"/>
          <w:b/>
          <w:sz w:val="24"/>
          <w:szCs w:val="24"/>
          <w:lang w:eastAsia="ru-RU"/>
        </w:rPr>
      </w:pPr>
    </w:p>
    <w:p w:rsidR="00F373A4" w:rsidRDefault="00F373A4" w:rsidP="00F373A4">
      <w:pPr>
        <w:shd w:val="clear" w:color="auto" w:fill="FFFFFF"/>
        <w:spacing w:after="0" w:line="240" w:lineRule="auto"/>
        <w:ind w:left="370"/>
        <w:jc w:val="center"/>
        <w:rPr>
          <w:rFonts w:ascii="Times New Roman" w:eastAsia="Calibri" w:hAnsi="Times New Roman" w:cs="Times New Roman"/>
          <w:b/>
          <w:bCs/>
          <w:sz w:val="24"/>
          <w:szCs w:val="24"/>
        </w:rPr>
      </w:pPr>
      <w:r w:rsidRPr="00F373A4">
        <w:rPr>
          <w:rFonts w:ascii="Times New Roman" w:eastAsia="Calibri" w:hAnsi="Times New Roman" w:cs="Times New Roman"/>
          <w:b/>
          <w:bCs/>
          <w:sz w:val="24"/>
          <w:szCs w:val="24"/>
        </w:rPr>
        <w:t>Планируемые результаты изучения учебного предм</w:t>
      </w:r>
      <w:r>
        <w:rPr>
          <w:rFonts w:ascii="Times New Roman" w:eastAsia="Calibri" w:hAnsi="Times New Roman" w:cs="Times New Roman"/>
          <w:b/>
          <w:bCs/>
          <w:sz w:val="24"/>
          <w:szCs w:val="24"/>
        </w:rPr>
        <w:t>ета «Естествознание» в 11а</w:t>
      </w:r>
      <w:r w:rsidRPr="00F373A4">
        <w:rPr>
          <w:rFonts w:ascii="Times New Roman" w:eastAsia="Calibri" w:hAnsi="Times New Roman" w:cs="Times New Roman"/>
          <w:b/>
          <w:bCs/>
          <w:sz w:val="24"/>
          <w:szCs w:val="24"/>
        </w:rPr>
        <w:t xml:space="preserve"> класса</w:t>
      </w:r>
    </w:p>
    <w:p w:rsidR="00F373A4" w:rsidRDefault="00F373A4" w:rsidP="00D71A60">
      <w:pPr>
        <w:spacing w:after="0" w:line="240" w:lineRule="auto"/>
        <w:jc w:val="center"/>
        <w:rPr>
          <w:rFonts w:ascii="Times New Roman" w:eastAsia="Times New Roman" w:hAnsi="Times New Roman" w:cs="Times New Roman"/>
          <w:b/>
          <w:sz w:val="24"/>
          <w:szCs w:val="24"/>
          <w:lang w:eastAsia="ru-RU"/>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9"/>
        <w:gridCol w:w="2895"/>
        <w:gridCol w:w="3030"/>
        <w:gridCol w:w="5670"/>
        <w:gridCol w:w="2409"/>
      </w:tblGrid>
      <w:tr w:rsidR="00F373A4" w:rsidRPr="00F373A4" w:rsidTr="00F373A4">
        <w:trPr>
          <w:trHeight w:val="270"/>
        </w:trPr>
        <w:tc>
          <w:tcPr>
            <w:tcW w:w="1589" w:type="dxa"/>
            <w:vMerge w:val="restart"/>
            <w:vAlign w:val="center"/>
          </w:tcPr>
          <w:p w:rsidR="00F373A4" w:rsidRPr="00F373A4" w:rsidRDefault="00F373A4" w:rsidP="00F373A4">
            <w:pPr>
              <w:spacing w:after="0" w:line="240" w:lineRule="auto"/>
              <w:jc w:val="center"/>
              <w:rPr>
                <w:rFonts w:ascii="Times New Roman" w:eastAsia="Calibri" w:hAnsi="Times New Roman" w:cs="Times New Roman"/>
                <w:b/>
                <w:lang w:eastAsia="ru-RU"/>
              </w:rPr>
            </w:pPr>
            <w:r w:rsidRPr="00F373A4">
              <w:rPr>
                <w:rFonts w:ascii="Times New Roman" w:eastAsia="Calibri" w:hAnsi="Times New Roman" w:cs="Times New Roman"/>
                <w:b/>
                <w:lang w:eastAsia="ru-RU"/>
              </w:rPr>
              <w:t>Название раздела</w:t>
            </w:r>
          </w:p>
        </w:tc>
        <w:tc>
          <w:tcPr>
            <w:tcW w:w="5925" w:type="dxa"/>
            <w:gridSpan w:val="2"/>
            <w:vAlign w:val="center"/>
          </w:tcPr>
          <w:p w:rsidR="00F373A4" w:rsidRPr="00F373A4" w:rsidRDefault="00F373A4" w:rsidP="00F373A4">
            <w:pPr>
              <w:spacing w:after="0" w:line="240" w:lineRule="auto"/>
              <w:jc w:val="center"/>
              <w:rPr>
                <w:rFonts w:ascii="Times New Roman" w:eastAsia="Calibri" w:hAnsi="Times New Roman" w:cs="Times New Roman"/>
                <w:b/>
                <w:lang w:eastAsia="ru-RU"/>
              </w:rPr>
            </w:pPr>
            <w:r w:rsidRPr="00F373A4">
              <w:rPr>
                <w:rFonts w:ascii="Times New Roman" w:eastAsia="Calibri" w:hAnsi="Times New Roman" w:cs="Times New Roman"/>
                <w:b/>
                <w:lang w:eastAsia="ru-RU"/>
              </w:rPr>
              <w:t>Предметные результаты</w:t>
            </w:r>
          </w:p>
        </w:tc>
        <w:tc>
          <w:tcPr>
            <w:tcW w:w="5670" w:type="dxa"/>
            <w:vMerge w:val="restart"/>
            <w:vAlign w:val="center"/>
          </w:tcPr>
          <w:p w:rsidR="00F373A4" w:rsidRPr="00F373A4" w:rsidRDefault="00F373A4" w:rsidP="00F373A4">
            <w:pPr>
              <w:spacing w:after="0" w:line="240" w:lineRule="auto"/>
              <w:jc w:val="center"/>
              <w:rPr>
                <w:rFonts w:ascii="Times New Roman" w:eastAsia="Calibri" w:hAnsi="Times New Roman" w:cs="Times New Roman"/>
                <w:b/>
                <w:lang w:eastAsia="ru-RU"/>
              </w:rPr>
            </w:pPr>
            <w:proofErr w:type="spellStart"/>
            <w:r w:rsidRPr="00F373A4">
              <w:rPr>
                <w:rFonts w:ascii="Times New Roman" w:eastAsia="Calibri" w:hAnsi="Times New Roman" w:cs="Times New Roman"/>
                <w:b/>
                <w:lang w:eastAsia="ru-RU"/>
              </w:rPr>
              <w:t>Метапредметные</w:t>
            </w:r>
            <w:proofErr w:type="spellEnd"/>
            <w:r w:rsidRPr="00F373A4">
              <w:rPr>
                <w:rFonts w:ascii="Times New Roman" w:eastAsia="Calibri" w:hAnsi="Times New Roman" w:cs="Times New Roman"/>
                <w:b/>
                <w:lang w:eastAsia="ru-RU"/>
              </w:rPr>
              <w:t xml:space="preserve"> результаты</w:t>
            </w:r>
          </w:p>
        </w:tc>
        <w:tc>
          <w:tcPr>
            <w:tcW w:w="2409" w:type="dxa"/>
            <w:vMerge w:val="restart"/>
            <w:vAlign w:val="center"/>
          </w:tcPr>
          <w:p w:rsidR="00F373A4" w:rsidRPr="00F373A4" w:rsidRDefault="00F373A4" w:rsidP="00F373A4">
            <w:pPr>
              <w:spacing w:after="0" w:line="240" w:lineRule="auto"/>
              <w:jc w:val="center"/>
              <w:rPr>
                <w:rFonts w:ascii="Times New Roman" w:eastAsia="Calibri" w:hAnsi="Times New Roman" w:cs="Times New Roman"/>
                <w:b/>
                <w:lang w:eastAsia="ru-RU"/>
              </w:rPr>
            </w:pPr>
            <w:r w:rsidRPr="00F373A4">
              <w:rPr>
                <w:rFonts w:ascii="Times New Roman" w:eastAsia="Calibri" w:hAnsi="Times New Roman" w:cs="Times New Roman"/>
                <w:b/>
                <w:lang w:eastAsia="ru-RU"/>
              </w:rPr>
              <w:t>Личностные результаты</w:t>
            </w:r>
          </w:p>
        </w:tc>
      </w:tr>
      <w:tr w:rsidR="00F373A4" w:rsidRPr="00F373A4" w:rsidTr="00F373A4">
        <w:trPr>
          <w:trHeight w:val="221"/>
        </w:trPr>
        <w:tc>
          <w:tcPr>
            <w:tcW w:w="1589" w:type="dxa"/>
            <w:vMerge/>
            <w:vAlign w:val="center"/>
          </w:tcPr>
          <w:p w:rsidR="00F373A4" w:rsidRPr="00F373A4" w:rsidRDefault="00F373A4" w:rsidP="00F373A4">
            <w:pPr>
              <w:spacing w:after="0" w:line="240" w:lineRule="auto"/>
              <w:jc w:val="center"/>
              <w:rPr>
                <w:rFonts w:ascii="Times New Roman" w:eastAsia="Calibri" w:hAnsi="Times New Roman" w:cs="Times New Roman"/>
                <w:lang w:eastAsia="ru-RU"/>
              </w:rPr>
            </w:pPr>
          </w:p>
        </w:tc>
        <w:tc>
          <w:tcPr>
            <w:tcW w:w="2895" w:type="dxa"/>
            <w:vAlign w:val="center"/>
          </w:tcPr>
          <w:p w:rsidR="00F373A4" w:rsidRPr="00F373A4" w:rsidRDefault="00F373A4" w:rsidP="00F373A4">
            <w:pPr>
              <w:spacing w:after="0" w:line="240" w:lineRule="auto"/>
              <w:jc w:val="center"/>
              <w:rPr>
                <w:rFonts w:ascii="Times New Roman" w:eastAsia="Calibri" w:hAnsi="Times New Roman" w:cs="Times New Roman"/>
                <w:b/>
                <w:lang w:eastAsia="ru-RU"/>
              </w:rPr>
            </w:pPr>
            <w:r w:rsidRPr="00F373A4">
              <w:rPr>
                <w:rFonts w:ascii="Times New Roman" w:eastAsia="Calibri" w:hAnsi="Times New Roman" w:cs="Times New Roman"/>
                <w:b/>
                <w:lang w:eastAsia="ru-RU"/>
              </w:rPr>
              <w:t>ученик научится</w:t>
            </w:r>
          </w:p>
          <w:p w:rsidR="00F373A4" w:rsidRPr="00F373A4" w:rsidRDefault="00F373A4" w:rsidP="00F373A4">
            <w:pPr>
              <w:spacing w:after="0" w:line="240" w:lineRule="auto"/>
              <w:jc w:val="center"/>
              <w:rPr>
                <w:rFonts w:ascii="Times New Roman" w:eastAsia="Calibri" w:hAnsi="Times New Roman" w:cs="Times New Roman"/>
                <w:b/>
                <w:lang w:eastAsia="ru-RU"/>
              </w:rPr>
            </w:pPr>
          </w:p>
        </w:tc>
        <w:tc>
          <w:tcPr>
            <w:tcW w:w="3030" w:type="dxa"/>
            <w:vAlign w:val="center"/>
          </w:tcPr>
          <w:p w:rsidR="00F373A4" w:rsidRPr="00F373A4" w:rsidRDefault="00F373A4" w:rsidP="00F373A4">
            <w:pPr>
              <w:spacing w:after="0" w:line="240" w:lineRule="auto"/>
              <w:rPr>
                <w:rFonts w:ascii="Times New Roman" w:eastAsia="Calibri" w:hAnsi="Times New Roman" w:cs="Times New Roman"/>
                <w:b/>
                <w:lang w:eastAsia="ru-RU"/>
              </w:rPr>
            </w:pPr>
            <w:r w:rsidRPr="00F373A4">
              <w:rPr>
                <w:rFonts w:ascii="Times New Roman" w:eastAsia="Calibri" w:hAnsi="Times New Roman" w:cs="Times New Roman"/>
                <w:b/>
                <w:lang w:eastAsia="ru-RU"/>
              </w:rPr>
              <w:t>ученик получит возможность научиться</w:t>
            </w:r>
          </w:p>
        </w:tc>
        <w:tc>
          <w:tcPr>
            <w:tcW w:w="5670" w:type="dxa"/>
            <w:vMerge/>
            <w:vAlign w:val="center"/>
          </w:tcPr>
          <w:p w:rsidR="00F373A4" w:rsidRPr="00F373A4" w:rsidRDefault="00F373A4" w:rsidP="00F373A4">
            <w:pPr>
              <w:spacing w:after="0" w:line="240" w:lineRule="auto"/>
              <w:jc w:val="center"/>
              <w:rPr>
                <w:rFonts w:ascii="Times New Roman" w:eastAsia="Calibri" w:hAnsi="Times New Roman" w:cs="Times New Roman"/>
                <w:lang w:eastAsia="ru-RU"/>
              </w:rPr>
            </w:pPr>
          </w:p>
        </w:tc>
        <w:tc>
          <w:tcPr>
            <w:tcW w:w="2409" w:type="dxa"/>
            <w:vMerge/>
            <w:vAlign w:val="center"/>
          </w:tcPr>
          <w:p w:rsidR="00F373A4" w:rsidRPr="00F373A4" w:rsidRDefault="00F373A4" w:rsidP="00F373A4">
            <w:pPr>
              <w:spacing w:after="0" w:line="240" w:lineRule="auto"/>
              <w:jc w:val="center"/>
              <w:rPr>
                <w:rFonts w:ascii="Times New Roman" w:eastAsia="Calibri" w:hAnsi="Times New Roman" w:cs="Times New Roman"/>
                <w:lang w:eastAsia="ru-RU"/>
              </w:rPr>
            </w:pPr>
          </w:p>
        </w:tc>
      </w:tr>
      <w:tr w:rsidR="00F373A4" w:rsidRPr="00F373A4" w:rsidTr="00F373A4">
        <w:trPr>
          <w:trHeight w:val="4801"/>
        </w:trPr>
        <w:tc>
          <w:tcPr>
            <w:tcW w:w="1589" w:type="dxa"/>
            <w:vAlign w:val="center"/>
          </w:tcPr>
          <w:p w:rsidR="00F373A4" w:rsidRDefault="00DE379C" w:rsidP="00F373A4">
            <w:pPr>
              <w:spacing w:after="0" w:line="240" w:lineRule="auto"/>
              <w:rPr>
                <w:rFonts w:ascii="Arial" w:hAnsi="Arial" w:cs="Arial"/>
                <w:b/>
                <w:bCs/>
                <w:color w:val="000000"/>
                <w:sz w:val="21"/>
                <w:szCs w:val="21"/>
                <w:shd w:val="clear" w:color="auto" w:fill="FFFFFF"/>
              </w:rPr>
            </w:pPr>
            <w:r>
              <w:rPr>
                <w:rFonts w:ascii="Arial" w:hAnsi="Arial" w:cs="Arial"/>
                <w:b/>
                <w:bCs/>
                <w:color w:val="000000"/>
                <w:sz w:val="21"/>
                <w:szCs w:val="21"/>
                <w:shd w:val="clear" w:color="auto" w:fill="FFFFFF"/>
              </w:rPr>
              <w:t>1.Естествознание и методы познания мира</w:t>
            </w:r>
          </w:p>
          <w:p w:rsidR="00DE379C" w:rsidRDefault="00DE379C" w:rsidP="00F373A4">
            <w:pPr>
              <w:spacing w:after="0" w:line="240" w:lineRule="auto"/>
              <w:rPr>
                <w:rFonts w:ascii="Arial" w:hAnsi="Arial" w:cs="Arial"/>
                <w:b/>
                <w:bCs/>
                <w:color w:val="000000"/>
                <w:sz w:val="21"/>
                <w:szCs w:val="21"/>
                <w:shd w:val="clear" w:color="auto" w:fill="FFFFFF"/>
              </w:rPr>
            </w:pPr>
          </w:p>
          <w:p w:rsidR="00DE379C" w:rsidRDefault="00DE379C" w:rsidP="00F373A4">
            <w:pPr>
              <w:spacing w:after="0" w:line="240" w:lineRule="auto"/>
              <w:rPr>
                <w:rFonts w:ascii="Arial" w:hAnsi="Arial" w:cs="Arial"/>
                <w:b/>
                <w:bCs/>
                <w:color w:val="000000"/>
                <w:sz w:val="21"/>
                <w:szCs w:val="21"/>
                <w:shd w:val="clear" w:color="auto" w:fill="FFFFFF"/>
              </w:rPr>
            </w:pPr>
          </w:p>
          <w:p w:rsidR="00DE379C" w:rsidRDefault="00DE379C" w:rsidP="00F373A4">
            <w:pPr>
              <w:spacing w:after="0" w:line="240" w:lineRule="auto"/>
              <w:rPr>
                <w:rFonts w:ascii="Arial" w:hAnsi="Arial" w:cs="Arial"/>
                <w:b/>
                <w:bCs/>
                <w:color w:val="000000"/>
                <w:sz w:val="21"/>
                <w:szCs w:val="21"/>
                <w:shd w:val="clear" w:color="auto" w:fill="FFFFFF"/>
              </w:rPr>
            </w:pPr>
          </w:p>
          <w:p w:rsidR="00DE379C" w:rsidRDefault="00DE379C" w:rsidP="00F373A4">
            <w:pPr>
              <w:spacing w:after="0" w:line="240" w:lineRule="auto"/>
              <w:rPr>
                <w:rFonts w:ascii="Arial" w:hAnsi="Arial" w:cs="Arial"/>
                <w:b/>
                <w:bCs/>
                <w:color w:val="000000"/>
                <w:sz w:val="21"/>
                <w:szCs w:val="21"/>
                <w:shd w:val="clear" w:color="auto" w:fill="FFFFFF"/>
              </w:rPr>
            </w:pPr>
          </w:p>
          <w:p w:rsidR="00DE379C" w:rsidRDefault="00DE379C" w:rsidP="00F373A4">
            <w:pPr>
              <w:spacing w:after="0" w:line="240" w:lineRule="auto"/>
              <w:rPr>
                <w:rFonts w:ascii="Arial" w:hAnsi="Arial" w:cs="Arial"/>
                <w:b/>
                <w:bCs/>
                <w:color w:val="000000"/>
                <w:sz w:val="21"/>
                <w:szCs w:val="21"/>
                <w:shd w:val="clear" w:color="auto" w:fill="FFFFFF"/>
              </w:rPr>
            </w:pPr>
          </w:p>
          <w:p w:rsidR="00DE379C" w:rsidRDefault="00DE379C" w:rsidP="00F373A4">
            <w:pPr>
              <w:spacing w:after="0" w:line="240" w:lineRule="auto"/>
              <w:rPr>
                <w:rFonts w:ascii="Arial" w:hAnsi="Arial" w:cs="Arial"/>
                <w:b/>
                <w:bCs/>
                <w:color w:val="000000"/>
                <w:sz w:val="21"/>
                <w:szCs w:val="21"/>
                <w:shd w:val="clear" w:color="auto" w:fill="FFFFFF"/>
              </w:rPr>
            </w:pPr>
          </w:p>
          <w:p w:rsidR="00DE379C" w:rsidRPr="00F373A4" w:rsidRDefault="00DE379C" w:rsidP="00F373A4">
            <w:pPr>
              <w:spacing w:after="0" w:line="240" w:lineRule="auto"/>
              <w:rPr>
                <w:rFonts w:ascii="Times New Roman" w:eastAsia="Calibri" w:hAnsi="Times New Roman" w:cs="Times New Roman"/>
                <w:b/>
                <w:lang w:eastAsia="ru-RU"/>
              </w:rPr>
            </w:pPr>
          </w:p>
        </w:tc>
        <w:tc>
          <w:tcPr>
            <w:tcW w:w="2895" w:type="dxa"/>
            <w:vAlign w:val="center"/>
          </w:tcPr>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приводить примеры роли естествознания в формировании научного мировоззрения на основе эволюции естественнонаучной картины мира (физическая, механическая, электродинамическая, квантово-полевая), а также единства законов природы во Вселенной;</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классифицировать уровни научного познания и их составляющие: миры (</w:t>
            </w:r>
            <w:proofErr w:type="spellStart"/>
            <w:r w:rsidRPr="00F373A4">
              <w:rPr>
                <w:rFonts w:ascii="Arial" w:eastAsia="Times New Roman" w:hAnsi="Arial" w:cs="Arial"/>
                <w:color w:val="000000"/>
                <w:sz w:val="21"/>
                <w:szCs w:val="21"/>
                <w:lang w:eastAsia="ru-RU"/>
              </w:rPr>
              <w:t>наномир</w:t>
            </w:r>
            <w:proofErr w:type="spellEnd"/>
            <w:r w:rsidRPr="00F373A4">
              <w:rPr>
                <w:rFonts w:ascii="Arial" w:eastAsia="Times New Roman" w:hAnsi="Arial" w:cs="Arial"/>
                <w:color w:val="000000"/>
                <w:sz w:val="21"/>
                <w:szCs w:val="21"/>
                <w:lang w:eastAsia="ru-RU"/>
              </w:rPr>
              <w:t xml:space="preserve"> и микромир, макромир, </w:t>
            </w:r>
            <w:proofErr w:type="spellStart"/>
            <w:r w:rsidRPr="00F373A4">
              <w:rPr>
                <w:rFonts w:ascii="Arial" w:eastAsia="Times New Roman" w:hAnsi="Arial" w:cs="Arial"/>
                <w:color w:val="000000"/>
                <w:sz w:val="21"/>
                <w:szCs w:val="21"/>
                <w:lang w:eastAsia="ru-RU"/>
              </w:rPr>
              <w:t>мегамир</w:t>
            </w:r>
            <w:proofErr w:type="spellEnd"/>
            <w:r w:rsidRPr="00F373A4">
              <w:rPr>
                <w:rFonts w:ascii="Arial" w:eastAsia="Times New Roman" w:hAnsi="Arial" w:cs="Arial"/>
                <w:color w:val="000000"/>
                <w:sz w:val="21"/>
                <w:szCs w:val="21"/>
                <w:lang w:eastAsia="ru-RU"/>
              </w:rPr>
              <w:t>), физические явления, химические реакции, биологические процессы, уровни организации материи, уровни организации</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жизни;</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xml:space="preserve">• иллюстрировать на примерах действие и практическое применение основных фундаментальных </w:t>
            </w:r>
            <w:r w:rsidRPr="00F373A4">
              <w:rPr>
                <w:rFonts w:ascii="Arial" w:eastAsia="Times New Roman" w:hAnsi="Arial" w:cs="Arial"/>
                <w:color w:val="000000"/>
                <w:sz w:val="21"/>
                <w:szCs w:val="21"/>
                <w:lang w:eastAsia="ru-RU"/>
              </w:rPr>
              <w:lastRenderedPageBreak/>
              <w:t>физических теорий и законов: классической механики, молекулярно-кинетической теории, термодинамики, классической электродинамики, специальной теории относительности, квантовой теории (в основных элементах);</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xml:space="preserve">• распознавать физические процессы в контексте </w:t>
            </w:r>
            <w:proofErr w:type="spellStart"/>
            <w:r w:rsidRPr="00F373A4">
              <w:rPr>
                <w:rFonts w:ascii="Arial" w:eastAsia="Times New Roman" w:hAnsi="Arial" w:cs="Arial"/>
                <w:color w:val="000000"/>
                <w:sz w:val="21"/>
                <w:szCs w:val="21"/>
                <w:lang w:eastAsia="ru-RU"/>
              </w:rPr>
              <w:t>межпредметных</w:t>
            </w:r>
            <w:proofErr w:type="spellEnd"/>
            <w:r w:rsidRPr="00F373A4">
              <w:rPr>
                <w:rFonts w:ascii="Arial" w:eastAsia="Times New Roman" w:hAnsi="Arial" w:cs="Arial"/>
                <w:color w:val="000000"/>
                <w:sz w:val="21"/>
                <w:szCs w:val="21"/>
                <w:lang w:eastAsia="ru-RU"/>
              </w:rPr>
              <w:t xml:space="preserve"> связей;</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использовать для описания характера протекания физических процессов физические величины и демонстрировать взаимосвязь между ними;</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описывать условия применения физических моделей (материальная точка, математический маятник, абсолютно твердое тело, идеальный газ, идеальная тепловая машина, планетарная модель атома Резерфорда, нуклонная модель ядра, модель атома водорода по Бору) при решении физических задач;</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xml:space="preserve">• решать качественные и </w:t>
            </w:r>
            <w:r w:rsidRPr="00F373A4">
              <w:rPr>
                <w:rFonts w:ascii="Arial" w:eastAsia="Times New Roman" w:hAnsi="Arial" w:cs="Arial"/>
                <w:color w:val="000000"/>
                <w:sz w:val="21"/>
                <w:szCs w:val="21"/>
                <w:lang w:eastAsia="ru-RU"/>
              </w:rPr>
              <w:lastRenderedPageBreak/>
              <w:t xml:space="preserve">практико-ориентированные физические задачи с явно заданной физической моделью в контексте </w:t>
            </w:r>
            <w:proofErr w:type="spellStart"/>
            <w:r w:rsidRPr="00F373A4">
              <w:rPr>
                <w:rFonts w:ascii="Arial" w:eastAsia="Times New Roman" w:hAnsi="Arial" w:cs="Arial"/>
                <w:color w:val="000000"/>
                <w:sz w:val="21"/>
                <w:szCs w:val="21"/>
                <w:lang w:eastAsia="ru-RU"/>
              </w:rPr>
              <w:t>межпредметных</w:t>
            </w:r>
            <w:proofErr w:type="spellEnd"/>
            <w:r w:rsidRPr="00F373A4">
              <w:rPr>
                <w:rFonts w:ascii="Arial" w:eastAsia="Times New Roman" w:hAnsi="Arial" w:cs="Arial"/>
                <w:color w:val="000000"/>
                <w:sz w:val="21"/>
                <w:szCs w:val="21"/>
                <w:lang w:eastAsia="ru-RU"/>
              </w:rPr>
              <w:t xml:space="preserve"> связей;</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предсказывать свойства химических элементов на основании периодического закона;</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классифицировать виды химических превращений и предсказывать их возможные продукты;</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рассчитывать количественные характеристики простейших химических превращений, используя для расчета законы сохранения массы веществ, постоянства состава, Авогадро;</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предсказывать изменения скорости химических реакций в зависимости от температуры и наличия катализатора;</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применять понятие о химическом равновесии для описания свойств обратимых процессов;</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xml:space="preserve">• приводить примеры практического использования химических </w:t>
            </w:r>
            <w:r w:rsidRPr="00F373A4">
              <w:rPr>
                <w:rFonts w:ascii="Arial" w:eastAsia="Times New Roman" w:hAnsi="Arial" w:cs="Arial"/>
                <w:color w:val="000000"/>
                <w:sz w:val="21"/>
                <w:szCs w:val="21"/>
                <w:lang w:eastAsia="ru-RU"/>
              </w:rPr>
              <w:lastRenderedPageBreak/>
              <w:t>веществ и их реакций в промышленности и в быту;</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классифицировать основные биологические макромолекулы и базовые процессы, в которых они участвуют;</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распознавать отличия в строении животных и растительных клеток, а также одноклеточных организмов по описанию, на изображениях или под микроскопом;</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сравнивать виды деления клетки (митоз и мейоз); определять стадии митоза по изображениям;</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объяснять роль фотосинтеза в геологических процессах на Земле и поддержании существования жизни;</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сравнивать биологические объекты между собой по заданным критериям; делать выводы и умозаключения на основе данного сравнения; устанавливать связь структуры и функции организмов;</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xml:space="preserve">• описывать фенотип организма; классифицировать биологические объекты по </w:t>
            </w:r>
            <w:r w:rsidRPr="00F373A4">
              <w:rPr>
                <w:rFonts w:ascii="Arial" w:eastAsia="Times New Roman" w:hAnsi="Arial" w:cs="Arial"/>
                <w:color w:val="000000"/>
                <w:sz w:val="21"/>
                <w:szCs w:val="21"/>
                <w:lang w:eastAsia="ru-RU"/>
              </w:rPr>
              <w:lastRenderedPageBreak/>
              <w:t>существенным признакам (особенности строения, питания, дыхания, размножения, развития);</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характеризовать изменчивость проявления генетической информации в поколениях на основании закономерностей изменчивости и хромосомной теории наследственности; сравнивать наследственную и ненаследственную изменчивость;</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решать генетические задачи на моногибридное скрещивание; составлять схемы скрещивания, используя биологическую терминологию и символику;</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различать основные признаки популяции и биологического вида;</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выявлять морфологические, физиологические, поведенческие адаптации организмов к среде обитания и действию экологических факторов; прогнозировать изменение экосистем под действием внешних факторов;</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lastRenderedPageBreak/>
              <w:t>• находить сходство и различия человека и животных; определять модель экологически правильного поведения в окружающей среде; оценивать антропогенные изменения в биосфере;</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описывать основные научные гипотезы о происхождении Вселенной, Солнечной системы и планет;</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выделять общие свойства и отличия планет земной группы и планет-гигантов;</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использовать естественнонаучную терминологию при описании явлений окружающего мира;</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классифицировать полезные ископаемые по химическому составу, методам добычи, области их использования в технологии;</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xml:space="preserve">• применять естественнонаучные понятия и концепции для описания современных технологических достижений, включая </w:t>
            </w:r>
            <w:proofErr w:type="spellStart"/>
            <w:r w:rsidRPr="00F373A4">
              <w:rPr>
                <w:rFonts w:ascii="Arial" w:eastAsia="Times New Roman" w:hAnsi="Arial" w:cs="Arial"/>
                <w:color w:val="000000"/>
                <w:sz w:val="21"/>
                <w:szCs w:val="21"/>
                <w:lang w:eastAsia="ru-RU"/>
              </w:rPr>
              <w:t>нанотехнологию</w:t>
            </w:r>
            <w:proofErr w:type="spellEnd"/>
            <w:r w:rsidRPr="00F373A4">
              <w:rPr>
                <w:rFonts w:ascii="Arial" w:eastAsia="Times New Roman" w:hAnsi="Arial" w:cs="Arial"/>
                <w:color w:val="000000"/>
                <w:sz w:val="21"/>
                <w:szCs w:val="21"/>
                <w:lang w:eastAsia="ru-RU"/>
              </w:rPr>
              <w:t xml:space="preserve"> и биотехнологию;</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lastRenderedPageBreak/>
              <w:t>• распознавать принципы работы и извлекать из описания наиболее важные характеристики приборов и технических устройств;</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использовать элементы исследовательского метода для выявления взаимосвязей между объектами и явлениями; проводить наблюдение, измерение и описание;</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применять в демонстрационных и исследовательских целях современные приборы для измерения и наблюдения, используя описание или предложенный алгоритм эксперимента;</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выделять персональный вклад великих ученых в формирование современной естественнонаучной картины мира;</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t>• осознавать необходимость соблюдения предписаний и техники безопасности, предлагаемых в инструкциях по использованию лекарств, средств бытовой химии, электрических приборов, сложных механизмов;</w:t>
            </w:r>
          </w:p>
          <w:p w:rsidR="00F373A4" w:rsidRPr="00F373A4" w:rsidRDefault="00F373A4" w:rsidP="00F373A4">
            <w:pPr>
              <w:shd w:val="clear" w:color="auto" w:fill="FFFFFF"/>
              <w:spacing w:after="150" w:line="240" w:lineRule="auto"/>
              <w:rPr>
                <w:rFonts w:ascii="Arial" w:eastAsia="Times New Roman" w:hAnsi="Arial" w:cs="Arial"/>
                <w:color w:val="000000"/>
                <w:sz w:val="21"/>
                <w:szCs w:val="21"/>
                <w:lang w:eastAsia="ru-RU"/>
              </w:rPr>
            </w:pPr>
            <w:r w:rsidRPr="00F373A4">
              <w:rPr>
                <w:rFonts w:ascii="Arial" w:eastAsia="Times New Roman" w:hAnsi="Arial" w:cs="Arial"/>
                <w:color w:val="000000"/>
                <w:sz w:val="21"/>
                <w:szCs w:val="21"/>
                <w:lang w:eastAsia="ru-RU"/>
              </w:rPr>
              <w:lastRenderedPageBreak/>
              <w:t>• выделять основные признаки здорового образа жизни; объяснять роль отрицательного влияния алкоголя, никотина, наркотических веществ, мутагенов на здоровье организма и зародышевое развитие; определять возможные причины наследственных заболеваний</w:t>
            </w:r>
          </w:p>
          <w:p w:rsidR="00F373A4" w:rsidRPr="00F373A4" w:rsidRDefault="00F373A4" w:rsidP="00F373A4">
            <w:pPr>
              <w:spacing w:after="160" w:line="259" w:lineRule="auto"/>
              <w:rPr>
                <w:rFonts w:ascii="Times New Roman" w:eastAsia="Calibri" w:hAnsi="Times New Roman" w:cs="Times New Roman"/>
                <w:sz w:val="24"/>
                <w:szCs w:val="24"/>
              </w:rPr>
            </w:pPr>
          </w:p>
          <w:p w:rsidR="00F373A4" w:rsidRPr="00F373A4" w:rsidRDefault="00F373A4" w:rsidP="00F373A4">
            <w:pPr>
              <w:spacing w:after="160" w:line="259" w:lineRule="auto"/>
              <w:rPr>
                <w:rFonts w:ascii="Times New Roman" w:eastAsia="Calibri" w:hAnsi="Times New Roman" w:cs="Times New Roman"/>
                <w:sz w:val="24"/>
                <w:szCs w:val="24"/>
              </w:rPr>
            </w:pPr>
            <w:r w:rsidRPr="00F373A4">
              <w:rPr>
                <w:rFonts w:ascii="Times New Roman" w:eastAsia="Calibri" w:hAnsi="Times New Roman" w:cs="Times New Roman"/>
                <w:sz w:val="24"/>
                <w:szCs w:val="24"/>
              </w:rPr>
              <w:t>.</w:t>
            </w:r>
          </w:p>
          <w:p w:rsidR="00F373A4" w:rsidRPr="00F373A4" w:rsidRDefault="00F373A4" w:rsidP="00F373A4">
            <w:pPr>
              <w:spacing w:after="0" w:line="240" w:lineRule="auto"/>
              <w:jc w:val="center"/>
              <w:rPr>
                <w:rFonts w:ascii="Times New Roman" w:eastAsia="Calibri" w:hAnsi="Times New Roman" w:cs="Times New Roman"/>
                <w:lang w:eastAsia="ru-RU"/>
              </w:rPr>
            </w:pPr>
          </w:p>
        </w:tc>
        <w:tc>
          <w:tcPr>
            <w:tcW w:w="3030" w:type="dxa"/>
            <w:vAlign w:val="center"/>
          </w:tcPr>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lastRenderedPageBreak/>
              <w:t>соотносить объекты живой и неживой природы системно с точки зрения естественнонаучной картины мира на основе синтеза физической, биологической и химической картин мира; понимать границы применимости существующих теорий;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использовать модели действия естественнонаучных законов и концепций для описания явлений и процессов реального мира;</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находить взаимосвязи между формой и содержанием, причиной и следствием, единичным, особенным и общим, теорией и фактами для естественнонаучных объектов и процессов;</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проводить самостоятельные эксперименты для демонстрации основных естественнонаучных </w:t>
            </w:r>
            <w:r w:rsidRPr="00DE379C">
              <w:rPr>
                <w:rFonts w:ascii="Arial" w:eastAsia="Times New Roman" w:hAnsi="Arial" w:cs="Arial"/>
                <w:color w:val="000000"/>
                <w:sz w:val="21"/>
                <w:szCs w:val="21"/>
                <w:lang w:eastAsia="ru-RU"/>
              </w:rPr>
              <w:lastRenderedPageBreak/>
              <w:t>понятий и законов, соблюдая правила безопасной работы;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делать выводы на основе экспериментальных данных, представленных в виде графика, таблицы или диаграммы;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обобщать имеющиеся данные в виде непротиворечивой гипотезы и обсуждать возможные пути ее подтверждения или опровержения;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интерпретировать естественнонаучную информацию, содержащуюся в сообщениях СМИ, ресурсах Интернета, научно-популярных статьях;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применять при работе в библиотеках и в Интернете методы поиска информации, выделять смысловую основу прочитанного и увиденного, критически оценивать достоверность полученной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информации;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проводить самостоятельный учебно-исследовательский проект по естествознанию, включающий определение темы, постановку цели и </w:t>
            </w:r>
            <w:r w:rsidRPr="00DE379C">
              <w:rPr>
                <w:rFonts w:ascii="Arial" w:eastAsia="Times New Roman" w:hAnsi="Arial" w:cs="Arial"/>
                <w:color w:val="000000"/>
                <w:sz w:val="21"/>
                <w:szCs w:val="21"/>
                <w:lang w:eastAsia="ru-RU"/>
              </w:rPr>
              <w:lastRenderedPageBreak/>
              <w:t>задач, выдвижение гипотезы и путей ее экспериментальной проверки, проведение эксперимента, анализ его результатов, формулирование выводов и представление готового информационного продукта;</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на основе законов термодинамики приводить примеры процессов обмена массой и энергией, в конечном </w:t>
            </w:r>
            <w:proofErr w:type="gramStart"/>
            <w:r w:rsidRPr="00DE379C">
              <w:rPr>
                <w:rFonts w:ascii="Arial" w:eastAsia="Times New Roman" w:hAnsi="Arial" w:cs="Arial"/>
                <w:color w:val="000000"/>
                <w:sz w:val="21"/>
                <w:szCs w:val="21"/>
                <w:lang w:eastAsia="ru-RU"/>
              </w:rPr>
              <w:t>счете</w:t>
            </w:r>
            <w:proofErr w:type="gramEnd"/>
            <w:r w:rsidRPr="00DE379C">
              <w:rPr>
                <w:rFonts w:ascii="Arial" w:eastAsia="Times New Roman" w:hAnsi="Arial" w:cs="Arial"/>
                <w:color w:val="000000"/>
                <w:sz w:val="21"/>
                <w:szCs w:val="21"/>
                <w:lang w:eastAsia="ru-RU"/>
              </w:rPr>
              <w:t xml:space="preserve"> приводящих к эволюции Вселенной, включая эволюцию Галактики, Солнечной системы, Земли, биосферы и человека как биологического вида, учитывая вероятностный характер процессов в живой и неживой природе;</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разделять звезды на группы по основным характеристикам (размер, цвет, температура);</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называть химические соединения согласно принципам международной химической номенклатуры;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предсказывать взаимодействие веществ с растворителем и свойства образующихся растворов на основе теории электролитической </w:t>
            </w:r>
            <w:r w:rsidRPr="00DE379C">
              <w:rPr>
                <w:rFonts w:ascii="Arial" w:eastAsia="Times New Roman" w:hAnsi="Arial" w:cs="Arial"/>
                <w:color w:val="000000"/>
                <w:sz w:val="21"/>
                <w:szCs w:val="21"/>
                <w:lang w:eastAsia="ru-RU"/>
              </w:rPr>
              <w:lastRenderedPageBreak/>
              <w:t>диссоциации;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применять понятие о химической связи для описания и предсказания свойств веществ в различных агрегатных состояниях; составлять модели молекул, обладающих заданными свойствами;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объяснять причины биологического разнообразия на основе синтетической теории эволюции; интерпретировать роль данных эмбриологии в развитии теории антропогенеза;</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объяснять взаимосвязь компонентов экосистемы на основе правила экологической пирамиды; приводить доказательства необходимости для устойчивого развития поддержания и сохранения видового многообразия на основе эволюционной теории, а также учения о биосфере;</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использовать приобретенные знания и умения в практической деятельности и повседневной жизни для оценки влияния на организм </w:t>
            </w:r>
            <w:r w:rsidRPr="00DE379C">
              <w:rPr>
                <w:rFonts w:ascii="Arial" w:eastAsia="Times New Roman" w:hAnsi="Arial" w:cs="Arial"/>
                <w:color w:val="000000"/>
                <w:sz w:val="21"/>
                <w:szCs w:val="21"/>
                <w:lang w:eastAsia="ru-RU"/>
              </w:rPr>
              <w:lastRenderedPageBreak/>
              <w:t>человека электромагнитных волн и радиоактивных излучений; способствования энергосбережению; безопасного использования материалов и химических веществ в быту; профилактики инфекционных заболеваний, никотиновой, алкогольной и наркотической зависимостей; осознанных личных действий по охране окружающей среды;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обсуждать существующие глобальные проблемы человечества (экологические, энергетические, сырьевые, демографические и т. д.) на основе естественнонаучных представлений, а также обосновывать в дискуссии возможные пути их решения.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Обеспечить достижение планируемых результатов освоения основной образовательной программы, создать основу для самостоятельного успешного усвоения обучающимися новых знаний, умений, видов и способов деятельности должен системно-</w:t>
            </w:r>
            <w:proofErr w:type="spellStart"/>
            <w:r w:rsidRPr="00DE379C">
              <w:rPr>
                <w:rFonts w:ascii="Arial" w:eastAsia="Times New Roman" w:hAnsi="Arial" w:cs="Arial"/>
                <w:color w:val="000000"/>
                <w:sz w:val="21"/>
                <w:szCs w:val="21"/>
                <w:lang w:eastAsia="ru-RU"/>
              </w:rPr>
              <w:t>деятельностный</w:t>
            </w:r>
            <w:proofErr w:type="spellEnd"/>
            <w:r w:rsidRPr="00DE379C">
              <w:rPr>
                <w:rFonts w:ascii="Arial" w:eastAsia="Times New Roman" w:hAnsi="Arial" w:cs="Arial"/>
                <w:color w:val="000000"/>
                <w:sz w:val="21"/>
                <w:szCs w:val="21"/>
                <w:lang w:eastAsia="ru-RU"/>
              </w:rPr>
              <w:t xml:space="preserve"> подход. В </w:t>
            </w:r>
            <w:r w:rsidRPr="00DE379C">
              <w:rPr>
                <w:rFonts w:ascii="Arial" w:eastAsia="Times New Roman" w:hAnsi="Arial" w:cs="Arial"/>
                <w:color w:val="000000"/>
                <w:sz w:val="21"/>
                <w:szCs w:val="21"/>
                <w:lang w:eastAsia="ru-RU"/>
              </w:rPr>
              <w:lastRenderedPageBreak/>
              <w:t>соответствии с этим подходом именно активность обучающихся признается основой достижения развивающих целей образования — знания не передаются в готовом виде, а добываются учащимися в процессе познавательной деятельности. Одним из путей повышения мотивации и эффективности учебной деятельности в средней школе является включение учащихся в учебно-исследовательскую и проектную деятельность, которая имеет следующие особенности: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1) цели и задачи этих видов деятельности учащихся определяются как их личностными мотивами, так и социальными.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Это означает, что такая деятельность должна быть направлена не только на повышение компетентности подростков в предметной области определенных учебных дисциплин, не только </w:t>
            </w:r>
            <w:proofErr w:type="gramStart"/>
            <w:r w:rsidRPr="00DE379C">
              <w:rPr>
                <w:rFonts w:ascii="Arial" w:eastAsia="Times New Roman" w:hAnsi="Arial" w:cs="Arial"/>
                <w:color w:val="000000"/>
                <w:sz w:val="21"/>
                <w:szCs w:val="21"/>
                <w:lang w:eastAsia="ru-RU"/>
              </w:rPr>
              <w:t>на</w:t>
            </w:r>
            <w:proofErr w:type="gramEnd"/>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развитие их способностей, но и на создание продукта, имеющего значимость для </w:t>
            </w:r>
            <w:r w:rsidRPr="00DE379C">
              <w:rPr>
                <w:rFonts w:ascii="Arial" w:eastAsia="Times New Roman" w:hAnsi="Arial" w:cs="Arial"/>
                <w:color w:val="000000"/>
                <w:sz w:val="21"/>
                <w:szCs w:val="21"/>
                <w:lang w:eastAsia="ru-RU"/>
              </w:rPr>
              <w:lastRenderedPageBreak/>
              <w:t>других;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roofErr w:type="gramStart"/>
            <w:r w:rsidRPr="00DE379C">
              <w:rPr>
                <w:rFonts w:ascii="Arial" w:eastAsia="Times New Roman" w:hAnsi="Arial" w:cs="Arial"/>
                <w:color w:val="000000"/>
                <w:sz w:val="21"/>
                <w:szCs w:val="21"/>
                <w:lang w:eastAsia="ru-RU"/>
              </w:rPr>
              <w:t xml:space="preserve">2) учебно-исследовательская и проектная деятельность должна быть организована таким образом, чтобы учащиеся смогли реализовать свои потребности в общении со значимыми, </w:t>
            </w:r>
            <w:proofErr w:type="spellStart"/>
            <w:r w:rsidRPr="00DE379C">
              <w:rPr>
                <w:rFonts w:ascii="Arial" w:eastAsia="Times New Roman" w:hAnsi="Arial" w:cs="Arial"/>
                <w:color w:val="000000"/>
                <w:sz w:val="21"/>
                <w:szCs w:val="21"/>
                <w:lang w:eastAsia="ru-RU"/>
              </w:rPr>
              <w:t>референтными</w:t>
            </w:r>
            <w:proofErr w:type="spellEnd"/>
            <w:r w:rsidRPr="00DE379C">
              <w:rPr>
                <w:rFonts w:ascii="Arial" w:eastAsia="Times New Roman" w:hAnsi="Arial" w:cs="Arial"/>
                <w:color w:val="000000"/>
                <w:sz w:val="21"/>
                <w:szCs w:val="21"/>
                <w:lang w:eastAsia="ru-RU"/>
              </w:rPr>
              <w:t xml:space="preserve">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w:t>
            </w:r>
            <w:proofErr w:type="gramEnd"/>
            <w:r w:rsidRPr="00DE379C">
              <w:rPr>
                <w:rFonts w:ascii="Arial" w:eastAsia="Times New Roman" w:hAnsi="Arial" w:cs="Arial"/>
                <w:color w:val="000000"/>
                <w:sz w:val="21"/>
                <w:szCs w:val="21"/>
                <w:lang w:eastAsia="ru-RU"/>
              </w:rPr>
              <w:t xml:space="preserve"> сотрудничества в коллективе;</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w:t>
            </w:r>
            <w:r w:rsidRPr="00DE379C">
              <w:rPr>
                <w:rFonts w:ascii="Arial" w:eastAsia="Times New Roman" w:hAnsi="Arial" w:cs="Arial"/>
                <w:color w:val="000000"/>
                <w:sz w:val="21"/>
                <w:szCs w:val="21"/>
                <w:lang w:eastAsia="ru-RU"/>
              </w:rPr>
              <w:lastRenderedPageBreak/>
              <w:t>деятельности.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roofErr w:type="gramStart"/>
            <w:r w:rsidRPr="00DE379C">
              <w:rPr>
                <w:rFonts w:ascii="Arial" w:eastAsia="Times New Roman" w:hAnsi="Arial" w:cs="Arial"/>
                <w:color w:val="000000"/>
                <w:sz w:val="21"/>
                <w:szCs w:val="21"/>
                <w:lang w:eastAsia="ru-RU"/>
              </w:rPr>
              <w:t>В результате учебно-исследовательской и проектной деятельности обучающиеся получат представление:</w:t>
            </w:r>
            <w:proofErr w:type="gramEnd"/>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 философских и методологических основаниях научной деятельности и научных методах, применяемых в исследовательской и проектной деятельности;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 таких понятиях, как концепция, научная гипотеза, метод, эксперимент, надежность гипотезы, модель, метод сбора и метод анализа данных;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 том, чем отличаются исследования в гуманитарных областях от исследований в естественных науках;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об истории науки;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 новейших разработках в области науки и технологий;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т. п.);</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lastRenderedPageBreak/>
              <w:t>• 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(фонды, государственные структуры, </w:t>
            </w:r>
            <w:proofErr w:type="spellStart"/>
            <w:r w:rsidRPr="00DE379C">
              <w:rPr>
                <w:rFonts w:ascii="Arial" w:eastAsia="Times New Roman" w:hAnsi="Arial" w:cs="Arial"/>
                <w:color w:val="000000"/>
                <w:sz w:val="21"/>
                <w:szCs w:val="21"/>
                <w:lang w:eastAsia="ru-RU"/>
              </w:rPr>
              <w:t>краудфандинговые</w:t>
            </w:r>
            <w:proofErr w:type="spellEnd"/>
            <w:r w:rsidRPr="00DE379C">
              <w:rPr>
                <w:rFonts w:ascii="Arial" w:eastAsia="Times New Roman" w:hAnsi="Arial" w:cs="Arial"/>
                <w:color w:val="000000"/>
                <w:sz w:val="21"/>
                <w:szCs w:val="21"/>
                <w:lang w:eastAsia="ru-RU"/>
              </w:rPr>
              <w:t xml:space="preserve"> структуры и т. п.).</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b/>
                <w:bCs/>
                <w:i/>
                <w:iCs/>
                <w:color w:val="000000"/>
                <w:sz w:val="21"/>
                <w:szCs w:val="21"/>
                <w:lang w:eastAsia="ru-RU"/>
              </w:rPr>
              <w:t>Выпускник сможет</w:t>
            </w:r>
            <w:r w:rsidRPr="00DE379C">
              <w:rPr>
                <w:rFonts w:ascii="Arial" w:eastAsia="Times New Roman" w:hAnsi="Arial" w:cs="Arial"/>
                <w:b/>
                <w:bCs/>
                <w:color w:val="000000"/>
                <w:sz w:val="21"/>
                <w:szCs w:val="21"/>
                <w:lang w:eastAsia="ru-RU"/>
              </w:rPr>
              <w:t>:</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решать задачи, находящиеся на стыке нескольких учебных дисциплин (</w:t>
            </w:r>
            <w:proofErr w:type="spellStart"/>
            <w:r w:rsidRPr="00DE379C">
              <w:rPr>
                <w:rFonts w:ascii="Arial" w:eastAsia="Times New Roman" w:hAnsi="Arial" w:cs="Arial"/>
                <w:color w:val="000000"/>
                <w:sz w:val="21"/>
                <w:szCs w:val="21"/>
                <w:lang w:eastAsia="ru-RU"/>
              </w:rPr>
              <w:t>межпредметные</w:t>
            </w:r>
            <w:proofErr w:type="spellEnd"/>
            <w:r w:rsidRPr="00DE379C">
              <w:rPr>
                <w:rFonts w:ascii="Arial" w:eastAsia="Times New Roman" w:hAnsi="Arial" w:cs="Arial"/>
                <w:color w:val="000000"/>
                <w:sz w:val="21"/>
                <w:szCs w:val="21"/>
                <w:lang w:eastAsia="ru-RU"/>
              </w:rPr>
              <w:t xml:space="preserve"> задачи);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использовать основной алгоритм исследования при решении своих учебно-познавательных задач;</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использовать элементы математического моделирования при решении исследовательских задач;</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использовать элементы </w:t>
            </w:r>
            <w:r w:rsidRPr="00DE379C">
              <w:rPr>
                <w:rFonts w:ascii="Arial" w:eastAsia="Times New Roman" w:hAnsi="Arial" w:cs="Arial"/>
                <w:color w:val="000000"/>
                <w:sz w:val="21"/>
                <w:szCs w:val="21"/>
                <w:lang w:eastAsia="ru-RU"/>
              </w:rPr>
              <w:lastRenderedPageBreak/>
              <w:t>математического анализа для интерпретации результатов, полученных в ходе учебно-исследовательской работы.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С точки зрения формирования универсальных учебных действий, в ходе освоения принципов учебно-исследовательской</w:t>
            </w:r>
          </w:p>
          <w:p w:rsidR="00F373A4" w:rsidRPr="00F373A4" w:rsidRDefault="00F373A4" w:rsidP="00F373A4">
            <w:pPr>
              <w:spacing w:after="160" w:line="259" w:lineRule="auto"/>
              <w:rPr>
                <w:rFonts w:ascii="Times New Roman" w:eastAsia="Calibri" w:hAnsi="Times New Roman" w:cs="Times New Roman"/>
                <w:lang w:eastAsia="ru-RU"/>
              </w:rPr>
            </w:pPr>
          </w:p>
        </w:tc>
        <w:tc>
          <w:tcPr>
            <w:tcW w:w="5670" w:type="dxa"/>
            <w:vAlign w:val="center"/>
          </w:tcPr>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roofErr w:type="spellStart"/>
            <w:r w:rsidRPr="00DE379C">
              <w:rPr>
                <w:rFonts w:ascii="Arial" w:eastAsia="Times New Roman" w:hAnsi="Arial" w:cs="Arial"/>
                <w:b/>
                <w:bCs/>
                <w:color w:val="000000"/>
                <w:sz w:val="21"/>
                <w:szCs w:val="21"/>
                <w:lang w:eastAsia="ru-RU"/>
              </w:rPr>
              <w:lastRenderedPageBreak/>
              <w:t>Метапредметные</w:t>
            </w:r>
            <w:proofErr w:type="spellEnd"/>
            <w:r w:rsidRPr="00DE379C">
              <w:rPr>
                <w:rFonts w:ascii="Arial" w:eastAsia="Times New Roman" w:hAnsi="Arial" w:cs="Arial"/>
                <w:b/>
                <w:bCs/>
                <w:color w:val="000000"/>
                <w:sz w:val="21"/>
                <w:szCs w:val="21"/>
                <w:lang w:eastAsia="ru-RU"/>
              </w:rPr>
              <w:t xml:space="preserve"> результаты</w:t>
            </w:r>
            <w:r w:rsidRPr="00DE379C">
              <w:rPr>
                <w:rFonts w:ascii="Arial" w:eastAsia="Times New Roman" w:hAnsi="Arial" w:cs="Arial"/>
                <w:color w:val="000000"/>
                <w:sz w:val="21"/>
                <w:szCs w:val="21"/>
                <w:lang w:eastAsia="ru-RU"/>
              </w:rPr>
              <w:t> обучения естествознанию в средней школе представлены тремя группами универсальных учебных действий.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При изучении учебного предмета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систематизировать, сопоставлять, анализировать, обобщать и интерпретировать информацию, содержащуюся в готовых информационных объектах;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заполнять и/или дополнять таблицы, схемы, диаграммы, тексты.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Приобретут опыт проектной деятельности, способствующей воспитанию самостоятельности, </w:t>
            </w:r>
            <w:r w:rsidRPr="00DE379C">
              <w:rPr>
                <w:rFonts w:ascii="Arial" w:eastAsia="Times New Roman" w:hAnsi="Arial" w:cs="Arial"/>
                <w:color w:val="000000"/>
                <w:sz w:val="21"/>
                <w:szCs w:val="21"/>
                <w:lang w:eastAsia="ru-RU"/>
              </w:rPr>
              <w:lastRenderedPageBreak/>
              <w:t>инициативности, ответственности, повышению мотивации и эффективности учебной деятельности. В процессе реализации исходного замысла на практическом уровне овладеют умением выбирать адекватные задаче средства, принимать решения, в том числе в ситуациях неопределенности. Они получат возможность развить способности к разработке нескольких вариантов решений, к поиску нестандартных решений, анализу результатов поиска и выбору наиболее приемлемого решения.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b/>
                <w:bCs/>
                <w:color w:val="000000"/>
                <w:sz w:val="21"/>
                <w:szCs w:val="21"/>
                <w:lang w:eastAsia="ru-RU"/>
              </w:rPr>
              <w:t>Регулятивные универсальные учебные действия.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i/>
                <w:iCs/>
                <w:color w:val="000000"/>
                <w:sz w:val="21"/>
                <w:szCs w:val="21"/>
                <w:lang w:eastAsia="ru-RU"/>
              </w:rPr>
              <w:t>самостоятельно определять цели, ставить и формулировать собственные задачи в образовательной деятельности и жизненных ситуациях;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оценивать ресурсы, в том числе время и другие нематериальные ресурсы, необходимые для достижения поставленной ранее цели;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сопоставлять имеющиеся возможности и необходимые для достижения цели ресурсы;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организовывать эффективный поиск ресурсов, необходимых для достижения поставленной цели;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определять несколько путей достижения поставленной цели;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 xml:space="preserve">выбирать </w:t>
            </w:r>
            <w:proofErr w:type="gramStart"/>
            <w:r w:rsidRPr="00DE379C">
              <w:rPr>
                <w:rFonts w:ascii="Arial" w:eastAsia="Times New Roman" w:hAnsi="Arial" w:cs="Arial"/>
                <w:i/>
                <w:iCs/>
                <w:color w:val="000000"/>
                <w:sz w:val="21"/>
                <w:szCs w:val="21"/>
                <w:lang w:eastAsia="ru-RU"/>
              </w:rPr>
              <w:t>оптимальный путь достижения цели с учетом эффективности расходования ресурсов и основываясь</w:t>
            </w:r>
            <w:proofErr w:type="gramEnd"/>
            <w:r w:rsidRPr="00DE379C">
              <w:rPr>
                <w:rFonts w:ascii="Arial" w:eastAsia="Times New Roman" w:hAnsi="Arial" w:cs="Arial"/>
                <w:i/>
                <w:iCs/>
                <w:color w:val="000000"/>
                <w:sz w:val="21"/>
                <w:szCs w:val="21"/>
                <w:lang w:eastAsia="ru-RU"/>
              </w:rPr>
              <w:t xml:space="preserve"> на соображениях этики и морали;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задавать параметры и критерии, по которым можно определить, что цель достигнута;</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сопоставлять полученный результат деятельности с поставленной заранее целью;</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 xml:space="preserve">оценивать последствия достижения поставленной цели в учебной деятельности, собственной жизни и </w:t>
            </w:r>
            <w:r w:rsidRPr="00DE379C">
              <w:rPr>
                <w:rFonts w:ascii="Arial" w:eastAsia="Times New Roman" w:hAnsi="Arial" w:cs="Arial"/>
                <w:i/>
                <w:iCs/>
                <w:color w:val="000000"/>
                <w:sz w:val="21"/>
                <w:szCs w:val="21"/>
                <w:lang w:eastAsia="ru-RU"/>
              </w:rPr>
              <w:lastRenderedPageBreak/>
              <w:t>жизни окружающих людей.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b/>
                <w:bCs/>
                <w:i/>
                <w:iCs/>
                <w:color w:val="000000"/>
                <w:sz w:val="21"/>
                <w:szCs w:val="21"/>
                <w:lang w:eastAsia="ru-RU"/>
              </w:rPr>
              <w:t>Познавательные универсальные учебные действия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i/>
                <w:iCs/>
                <w:color w:val="000000"/>
                <w:sz w:val="21"/>
                <w:szCs w:val="21"/>
                <w:lang w:eastAsia="ru-RU"/>
              </w:rPr>
              <w:t>критически оценивать и интерпретировать информацию с разных позиций;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распознавать и фиксировать противоречия в информационных источниках;</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использовать различные модельно-схематические средства для представления выявленных в информационных источниках противоречий;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осуществлять развернутый информационный поиск и ставить на его основе новые (учебные и познавательные) задачи;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искать и находить обобщенные способы решения задач;</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 xml:space="preserve">приводить критические </w:t>
            </w:r>
            <w:proofErr w:type="gramStart"/>
            <w:r w:rsidRPr="00DE379C">
              <w:rPr>
                <w:rFonts w:ascii="Arial" w:eastAsia="Times New Roman" w:hAnsi="Arial" w:cs="Arial"/>
                <w:i/>
                <w:iCs/>
                <w:color w:val="000000"/>
                <w:sz w:val="21"/>
                <w:szCs w:val="21"/>
                <w:lang w:eastAsia="ru-RU"/>
              </w:rPr>
              <w:t>аргументы</w:t>
            </w:r>
            <w:proofErr w:type="gramEnd"/>
            <w:r w:rsidRPr="00DE379C">
              <w:rPr>
                <w:rFonts w:ascii="Arial" w:eastAsia="Times New Roman" w:hAnsi="Arial" w:cs="Arial"/>
                <w:i/>
                <w:iCs/>
                <w:color w:val="000000"/>
                <w:sz w:val="21"/>
                <w:szCs w:val="21"/>
                <w:lang w:eastAsia="ru-RU"/>
              </w:rPr>
              <w:t xml:space="preserve"> как в отношении собственного суждения, так и в отношении действий и суждений другого;</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анализировать и преобразовывать проблемно-противоречивые ситуации;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выходить за рамки учебного предмета и осуществлять целенаправленный поиск возможности широкого переноса средств и способов действия;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 xml:space="preserve">менять и удерживать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ее решением; управлять совместной </w:t>
            </w:r>
            <w:r w:rsidRPr="00DE379C">
              <w:rPr>
                <w:rFonts w:ascii="Arial" w:eastAsia="Times New Roman" w:hAnsi="Arial" w:cs="Arial"/>
                <w:i/>
                <w:iCs/>
                <w:color w:val="000000"/>
                <w:sz w:val="21"/>
                <w:szCs w:val="21"/>
                <w:lang w:eastAsia="ru-RU"/>
              </w:rPr>
              <w:lastRenderedPageBreak/>
              <w:t>познавательной деятельностью и подчиняться).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b/>
                <w:bCs/>
                <w:color w:val="000000"/>
                <w:sz w:val="21"/>
                <w:szCs w:val="21"/>
                <w:lang w:eastAsia="ru-RU"/>
              </w:rPr>
              <w:t>Коммуникативные универсальные учебные действия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i/>
                <w:iCs/>
                <w:color w:val="000000"/>
                <w:sz w:val="21"/>
                <w:szCs w:val="21"/>
                <w:lang w:eastAsia="ru-RU"/>
              </w:rPr>
              <w:t xml:space="preserve">осуществлять деловую коммуникацию как со сверстниками, так и </w:t>
            </w:r>
            <w:proofErr w:type="gramStart"/>
            <w:r w:rsidRPr="00DE379C">
              <w:rPr>
                <w:rFonts w:ascii="Arial" w:eastAsia="Times New Roman" w:hAnsi="Arial" w:cs="Arial"/>
                <w:i/>
                <w:iCs/>
                <w:color w:val="000000"/>
                <w:sz w:val="21"/>
                <w:szCs w:val="21"/>
                <w:lang w:eastAsia="ru-RU"/>
              </w:rPr>
              <w:t>со</w:t>
            </w:r>
            <w:proofErr w:type="gramEnd"/>
            <w:r w:rsidRPr="00DE379C">
              <w:rPr>
                <w:rFonts w:ascii="Arial" w:eastAsia="Times New Roman" w:hAnsi="Arial" w:cs="Arial"/>
                <w:i/>
                <w:iCs/>
                <w:color w:val="000000"/>
                <w:sz w:val="21"/>
                <w:szCs w:val="21"/>
                <w:lang w:eastAsia="ru-RU"/>
              </w:rPr>
              <w:t xml:space="preserve"> взрослыми (как внутри образовательной организации, так и за ее пределами);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 д.);</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развернуто, логично и точно излагать свою точку зрения с использованием адекватных (устных и письменных) языковых средств;</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 xml:space="preserve">распознавать </w:t>
            </w:r>
            <w:proofErr w:type="spellStart"/>
            <w:r w:rsidRPr="00DE379C">
              <w:rPr>
                <w:rFonts w:ascii="Arial" w:eastAsia="Times New Roman" w:hAnsi="Arial" w:cs="Arial"/>
                <w:i/>
                <w:iCs/>
                <w:color w:val="000000"/>
                <w:sz w:val="21"/>
                <w:szCs w:val="21"/>
                <w:lang w:eastAsia="ru-RU"/>
              </w:rPr>
              <w:t>конфликтогенные</w:t>
            </w:r>
            <w:proofErr w:type="spellEnd"/>
            <w:r w:rsidRPr="00DE379C">
              <w:rPr>
                <w:rFonts w:ascii="Arial" w:eastAsia="Times New Roman" w:hAnsi="Arial" w:cs="Arial"/>
                <w:i/>
                <w:iCs/>
                <w:color w:val="000000"/>
                <w:sz w:val="21"/>
                <w:szCs w:val="21"/>
                <w:lang w:eastAsia="ru-RU"/>
              </w:rPr>
              <w:t xml:space="preserve"> ситуации и предотвращать конфликты до их активной фазы;</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координировать и выполнять работу в условиях виртуального взаимодействия (или сочетания реального и виртуального);</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согласовывать позиции членов команды в процессе работы над общим продуктом/решением;</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 xml:space="preserve">представлять публично результаты индивидуальной и групповой </w:t>
            </w:r>
            <w:proofErr w:type="gramStart"/>
            <w:r w:rsidRPr="00DE379C">
              <w:rPr>
                <w:rFonts w:ascii="Arial" w:eastAsia="Times New Roman" w:hAnsi="Arial" w:cs="Arial"/>
                <w:i/>
                <w:iCs/>
                <w:color w:val="000000"/>
                <w:sz w:val="21"/>
                <w:szCs w:val="21"/>
                <w:lang w:eastAsia="ru-RU"/>
              </w:rPr>
              <w:t>деятельности</w:t>
            </w:r>
            <w:proofErr w:type="gramEnd"/>
            <w:r w:rsidRPr="00DE379C">
              <w:rPr>
                <w:rFonts w:ascii="Arial" w:eastAsia="Times New Roman" w:hAnsi="Arial" w:cs="Arial"/>
                <w:i/>
                <w:iCs/>
                <w:color w:val="000000"/>
                <w:sz w:val="21"/>
                <w:szCs w:val="21"/>
                <w:lang w:eastAsia="ru-RU"/>
              </w:rPr>
              <w:t xml:space="preserve"> как перед знакомой, так и перед незнакомой аудиторией;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подбирать партнеров для деловой коммуникации, исходя из соображений результативности взаимодействия, а не личных симпатий;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воспринимать критические замечания как ресурс собственного развития;</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точно и емко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w:t>
            </w:r>
          </w:p>
          <w:p w:rsidR="00F373A4" w:rsidRPr="00F373A4" w:rsidRDefault="00F373A4" w:rsidP="00F373A4">
            <w:pPr>
              <w:spacing w:after="0" w:line="240" w:lineRule="auto"/>
              <w:rPr>
                <w:rFonts w:ascii="Times New Roman" w:eastAsia="Calibri" w:hAnsi="Times New Roman" w:cs="Times New Roman"/>
                <w:lang w:eastAsia="ru-RU"/>
              </w:rPr>
            </w:pPr>
          </w:p>
        </w:tc>
        <w:tc>
          <w:tcPr>
            <w:tcW w:w="2409" w:type="dxa"/>
            <w:vAlign w:val="center"/>
          </w:tcPr>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lastRenderedPageBreak/>
              <w:t>• </w:t>
            </w:r>
            <w:r w:rsidRPr="00DE379C">
              <w:rPr>
                <w:rFonts w:ascii="Arial" w:eastAsia="Times New Roman" w:hAnsi="Arial" w:cs="Arial"/>
                <w:i/>
                <w:iCs/>
                <w:color w:val="000000"/>
                <w:sz w:val="21"/>
                <w:szCs w:val="21"/>
                <w:lang w:eastAsia="ru-RU"/>
              </w:rPr>
              <w:t>в сфере отношений обучающихся к себе, к своему здоровью, к познанию себя</w:t>
            </w:r>
            <w:r w:rsidRPr="00DE379C">
              <w:rPr>
                <w:rFonts w:ascii="Arial" w:eastAsia="Times New Roman" w:hAnsi="Arial" w:cs="Arial"/>
                <w:color w:val="000000"/>
                <w:sz w:val="21"/>
                <w:szCs w:val="21"/>
                <w:lang w:eastAsia="ru-RU"/>
              </w:rPr>
              <w:t xml:space="preserve"> — ориентация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 </w:t>
            </w:r>
            <w:proofErr w:type="gramStart"/>
            <w:r w:rsidRPr="00DE379C">
              <w:rPr>
                <w:rFonts w:ascii="Arial" w:eastAsia="Times New Roman" w:hAnsi="Arial" w:cs="Arial"/>
                <w:color w:val="000000"/>
                <w:sz w:val="21"/>
                <w:szCs w:val="21"/>
                <w:lang w:eastAsia="ru-RU"/>
              </w:rPr>
              <w:t xml:space="preserve">готовность и способность обеспечить себе и своим близким достойную жизнь в процессе самостоятельной, творческой и ответственной деятельности, к отстаиванию личного достоинства, собственного мнения, </w:t>
            </w:r>
            <w:r w:rsidRPr="00DE379C">
              <w:rPr>
                <w:rFonts w:ascii="Arial" w:eastAsia="Times New Roman" w:hAnsi="Arial" w:cs="Arial"/>
                <w:color w:val="000000"/>
                <w:sz w:val="21"/>
                <w:szCs w:val="21"/>
                <w:lang w:eastAsia="ru-RU"/>
              </w:rPr>
              <w:lastRenderedPageBreak/>
              <w:t>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 к саморазвитию и самовоспитанию в соответствии с общечеловеческими ценностями и идеалами гражданского общества;</w:t>
            </w:r>
            <w:proofErr w:type="gramEnd"/>
            <w:r w:rsidRPr="00DE379C">
              <w:rPr>
                <w:rFonts w:ascii="Arial" w:eastAsia="Times New Roman" w:hAnsi="Arial" w:cs="Arial"/>
                <w:color w:val="000000"/>
                <w:sz w:val="21"/>
                <w:szCs w:val="21"/>
                <w:lang w:eastAsia="ru-RU"/>
              </w:rPr>
              <w:t xml:space="preserve"> 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 сфере отношений обучающихся к России как к Родине (Отечеству) </w:t>
            </w:r>
            <w:r w:rsidRPr="00DE379C">
              <w:rPr>
                <w:rFonts w:ascii="Arial" w:eastAsia="Times New Roman" w:hAnsi="Arial" w:cs="Arial"/>
                <w:color w:val="000000"/>
                <w:sz w:val="21"/>
                <w:szCs w:val="21"/>
                <w:lang w:eastAsia="ru-RU"/>
              </w:rPr>
              <w:t xml:space="preserve">— российская идентичность, способность к осознанию </w:t>
            </w:r>
            <w:r w:rsidRPr="00DE379C">
              <w:rPr>
                <w:rFonts w:ascii="Arial" w:eastAsia="Times New Roman" w:hAnsi="Arial" w:cs="Arial"/>
                <w:color w:val="000000"/>
                <w:sz w:val="21"/>
                <w:szCs w:val="21"/>
                <w:lang w:eastAsia="ru-RU"/>
              </w:rPr>
              <w:lastRenderedPageBreak/>
              <w:t xml:space="preserve">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roofErr w:type="gramStart"/>
            <w:r w:rsidRPr="00DE379C">
              <w:rPr>
                <w:rFonts w:ascii="Arial" w:eastAsia="Times New Roman" w:hAnsi="Arial" w:cs="Arial"/>
                <w:color w:val="000000"/>
                <w:sz w:val="21"/>
                <w:szCs w:val="21"/>
                <w:lang w:eastAsia="ru-RU"/>
              </w:rPr>
              <w:t xml:space="preserve">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 воспитание уважения к культуре, языкам, традициям и обычаям </w:t>
            </w:r>
            <w:r w:rsidRPr="00DE379C">
              <w:rPr>
                <w:rFonts w:ascii="Arial" w:eastAsia="Times New Roman" w:hAnsi="Arial" w:cs="Arial"/>
                <w:color w:val="000000"/>
                <w:sz w:val="21"/>
                <w:szCs w:val="21"/>
                <w:lang w:eastAsia="ru-RU"/>
              </w:rPr>
              <w:lastRenderedPageBreak/>
              <w:t>народов, проживающих в Российской Федерации;</w:t>
            </w:r>
            <w:proofErr w:type="gramEnd"/>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 сфере отношений обучающихся к закону, государству и гражданскому обществу</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roofErr w:type="gramStart"/>
            <w:r w:rsidRPr="00DE379C">
              <w:rPr>
                <w:rFonts w:ascii="Arial" w:eastAsia="Times New Roman" w:hAnsi="Arial" w:cs="Arial"/>
                <w:color w:val="000000"/>
                <w:sz w:val="21"/>
                <w:szCs w:val="21"/>
                <w:lang w:eastAsia="ru-RU"/>
              </w:rPr>
              <w:t>—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roofErr w:type="gramEnd"/>
            <w:r w:rsidRPr="00DE379C">
              <w:rPr>
                <w:rFonts w:ascii="Arial" w:eastAsia="Times New Roman" w:hAnsi="Arial" w:cs="Arial"/>
                <w:color w:val="000000"/>
                <w:sz w:val="21"/>
                <w:szCs w:val="21"/>
                <w:lang w:eastAsia="ru-RU"/>
              </w:rPr>
              <w:t xml:space="preserve"> </w:t>
            </w:r>
            <w:proofErr w:type="gramStart"/>
            <w:r w:rsidRPr="00DE379C">
              <w:rPr>
                <w:rFonts w:ascii="Arial" w:eastAsia="Times New Roman" w:hAnsi="Arial" w:cs="Arial"/>
                <w:color w:val="000000"/>
                <w:sz w:val="21"/>
                <w:szCs w:val="21"/>
                <w:lang w:eastAsia="ru-RU"/>
              </w:rPr>
              <w:t xml:space="preserve">признание </w:t>
            </w:r>
            <w:proofErr w:type="spellStart"/>
            <w:r w:rsidRPr="00DE379C">
              <w:rPr>
                <w:rFonts w:ascii="Arial" w:eastAsia="Times New Roman" w:hAnsi="Arial" w:cs="Arial"/>
                <w:color w:val="000000"/>
                <w:sz w:val="21"/>
                <w:szCs w:val="21"/>
                <w:lang w:eastAsia="ru-RU"/>
              </w:rPr>
              <w:t>неотчуждаемости</w:t>
            </w:r>
            <w:proofErr w:type="spellEnd"/>
            <w:r w:rsidRPr="00DE379C">
              <w:rPr>
                <w:rFonts w:ascii="Arial" w:eastAsia="Times New Roman" w:hAnsi="Arial" w:cs="Arial"/>
                <w:color w:val="000000"/>
                <w:sz w:val="21"/>
                <w:szCs w:val="21"/>
                <w:lang w:eastAsia="ru-RU"/>
              </w:rPr>
              <w:t xml:space="preserve"> основных прав и свобод человека, которые принадлежат каждому от рождения, готовность к осуществлению </w:t>
            </w:r>
            <w:r w:rsidRPr="00DE379C">
              <w:rPr>
                <w:rFonts w:ascii="Arial" w:eastAsia="Times New Roman" w:hAnsi="Arial" w:cs="Arial"/>
                <w:color w:val="000000"/>
                <w:sz w:val="21"/>
                <w:szCs w:val="21"/>
                <w:lang w:eastAsia="ru-RU"/>
              </w:rPr>
              <w:lastRenderedPageBreak/>
              <w:t>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r w:rsidRPr="00DE379C">
              <w:rPr>
                <w:rFonts w:ascii="Arial" w:eastAsia="Times New Roman" w:hAnsi="Arial" w:cs="Arial"/>
                <w:color w:val="000000"/>
                <w:sz w:val="21"/>
                <w:szCs w:val="21"/>
                <w:lang w:eastAsia="ru-RU"/>
              </w:rPr>
              <w:t xml:space="preserve"> мировоззрение, соответствующее современному уровню развития науки и общественной практики, основанное на диалоге культур, а также различных формах общественного сознания, осознание своего места в поликультурном мире; </w:t>
            </w:r>
            <w:proofErr w:type="spellStart"/>
            <w:r w:rsidRPr="00DE379C">
              <w:rPr>
                <w:rFonts w:ascii="Arial" w:eastAsia="Times New Roman" w:hAnsi="Arial" w:cs="Arial"/>
                <w:color w:val="000000"/>
                <w:sz w:val="21"/>
                <w:szCs w:val="21"/>
                <w:lang w:eastAsia="ru-RU"/>
              </w:rPr>
              <w:t>интериоризация</w:t>
            </w:r>
            <w:proofErr w:type="spellEnd"/>
            <w:r w:rsidRPr="00DE379C">
              <w:rPr>
                <w:rFonts w:ascii="Arial" w:eastAsia="Times New Roman" w:hAnsi="Arial" w:cs="Arial"/>
                <w:color w:val="000000"/>
                <w:sz w:val="21"/>
                <w:szCs w:val="21"/>
                <w:lang w:eastAsia="ru-RU"/>
              </w:rPr>
              <w:t xml:space="preserve"> ценностей демократии и социальной солидарности, готовность к </w:t>
            </w:r>
            <w:r w:rsidRPr="00DE379C">
              <w:rPr>
                <w:rFonts w:ascii="Arial" w:eastAsia="Times New Roman" w:hAnsi="Arial" w:cs="Arial"/>
                <w:color w:val="000000"/>
                <w:sz w:val="21"/>
                <w:szCs w:val="21"/>
                <w:lang w:eastAsia="ru-RU"/>
              </w:rPr>
              <w:lastRenderedPageBreak/>
              <w:t xml:space="preserve">договорному регулированию отношений в группе или социальной организации; готовность обучающихся к конструктивному участию в принятии решений, затрагивающих права и интересы, в том числе в различных формах общественной самоорганизации, самоуправления, общественно значимой деятельности; 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готовность обучающихся противостоять идеологии экстремизма, национализма, ксенофобии, </w:t>
            </w:r>
            <w:r w:rsidRPr="00DE379C">
              <w:rPr>
                <w:rFonts w:ascii="Arial" w:eastAsia="Times New Roman" w:hAnsi="Arial" w:cs="Arial"/>
                <w:color w:val="000000"/>
                <w:sz w:val="21"/>
                <w:szCs w:val="21"/>
                <w:lang w:eastAsia="ru-RU"/>
              </w:rPr>
              <w:lastRenderedPageBreak/>
              <w:t>коррупции, дискриминации по социальным, религиозным, расовым, национальным признакам и другим негативным социальным явлениям;</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 сфере отношений обучающихся с окружающими людьми</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xml:space="preserve">— 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принятие гуманистических ценностей, осознанное, уважительное и доброжелательное отношение к другому человеку, его </w:t>
            </w:r>
            <w:r w:rsidRPr="00DE379C">
              <w:rPr>
                <w:rFonts w:ascii="Arial" w:eastAsia="Times New Roman" w:hAnsi="Arial" w:cs="Arial"/>
                <w:color w:val="000000"/>
                <w:sz w:val="21"/>
                <w:szCs w:val="21"/>
                <w:lang w:eastAsia="ru-RU"/>
              </w:rPr>
              <w:lastRenderedPageBreak/>
              <w:t xml:space="preserve">мнению, мировоззрению; 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7 других людей, умение оказывать первую помощь; </w:t>
            </w:r>
            <w:proofErr w:type="gramStart"/>
            <w:r w:rsidRPr="00DE379C">
              <w:rPr>
                <w:rFonts w:ascii="Arial" w:eastAsia="Times New Roman" w:hAnsi="Arial" w:cs="Arial"/>
                <w:color w:val="000000"/>
                <w:sz w:val="21"/>
                <w:szCs w:val="21"/>
                <w:lang w:eastAsia="ru-RU"/>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w:t>
            </w:r>
            <w:r w:rsidRPr="00DE379C">
              <w:rPr>
                <w:rFonts w:ascii="Arial" w:eastAsia="Times New Roman" w:hAnsi="Arial" w:cs="Arial"/>
                <w:color w:val="000000"/>
                <w:sz w:val="21"/>
                <w:szCs w:val="21"/>
                <w:lang w:eastAsia="ru-RU"/>
              </w:rPr>
              <w:lastRenderedPageBreak/>
              <w:t>дружелюбия),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roofErr w:type="gramEnd"/>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 сфере отношений обучающихся к окружающему миру, к живой природе, художественной культуре</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roofErr w:type="gramStart"/>
            <w:r w:rsidRPr="00DE379C">
              <w:rPr>
                <w:rFonts w:ascii="Arial" w:eastAsia="Times New Roman" w:hAnsi="Arial" w:cs="Arial"/>
                <w:color w:val="000000"/>
                <w:sz w:val="21"/>
                <w:szCs w:val="21"/>
                <w:lang w:eastAsia="ru-RU"/>
              </w:rPr>
              <w:t xml:space="preserve">— мировоззрение, соответствующее современному уровню развития науки, значимость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и способность к образованию, в том числе </w:t>
            </w:r>
            <w:r w:rsidRPr="00DE379C">
              <w:rPr>
                <w:rFonts w:ascii="Arial" w:eastAsia="Times New Roman" w:hAnsi="Arial" w:cs="Arial"/>
                <w:color w:val="000000"/>
                <w:sz w:val="21"/>
                <w:szCs w:val="21"/>
                <w:lang w:eastAsia="ru-RU"/>
              </w:rPr>
              <w:lastRenderedPageBreak/>
              <w:t>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roofErr w:type="gramEnd"/>
            <w:r w:rsidRPr="00DE379C">
              <w:rPr>
                <w:rFonts w:ascii="Arial" w:eastAsia="Times New Roman" w:hAnsi="Arial" w:cs="Arial"/>
                <w:color w:val="000000"/>
                <w:sz w:val="21"/>
                <w:szCs w:val="21"/>
                <w:lang w:eastAsia="ru-RU"/>
              </w:rPr>
              <w:t xml:space="preserve"> </w:t>
            </w:r>
            <w:proofErr w:type="gramStart"/>
            <w:r w:rsidRPr="00DE379C">
              <w:rPr>
                <w:rFonts w:ascii="Arial" w:eastAsia="Times New Roman" w:hAnsi="Arial" w:cs="Arial"/>
                <w:color w:val="000000"/>
                <w:sz w:val="21"/>
                <w:szCs w:val="21"/>
                <w:lang w:eastAsia="ru-RU"/>
              </w:rPr>
              <w:t xml:space="preserve">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ответственности за состояние природных ресурсов, умений и навыков разумного природопользования, нетерпимого отношения к действиям, приносящим вред экологии; приобретение опыта </w:t>
            </w:r>
            <w:proofErr w:type="spellStart"/>
            <w:r w:rsidRPr="00DE379C">
              <w:rPr>
                <w:rFonts w:ascii="Arial" w:eastAsia="Times New Roman" w:hAnsi="Arial" w:cs="Arial"/>
                <w:color w:val="000000"/>
                <w:sz w:val="21"/>
                <w:szCs w:val="21"/>
                <w:lang w:eastAsia="ru-RU"/>
              </w:rPr>
              <w:t>экологонаправленной</w:t>
            </w:r>
            <w:proofErr w:type="spellEnd"/>
            <w:r w:rsidRPr="00DE379C">
              <w:rPr>
                <w:rFonts w:ascii="Arial" w:eastAsia="Times New Roman" w:hAnsi="Arial" w:cs="Arial"/>
                <w:color w:val="000000"/>
                <w:sz w:val="21"/>
                <w:szCs w:val="21"/>
                <w:lang w:eastAsia="ru-RU"/>
              </w:rPr>
              <w:t xml:space="preserve"> деятельности; эстетическое отношение к миру, готовность к эстетическому обустройству </w:t>
            </w:r>
            <w:r w:rsidRPr="00DE379C">
              <w:rPr>
                <w:rFonts w:ascii="Arial" w:eastAsia="Times New Roman" w:hAnsi="Arial" w:cs="Arial"/>
                <w:color w:val="000000"/>
                <w:sz w:val="21"/>
                <w:szCs w:val="21"/>
                <w:lang w:eastAsia="ru-RU"/>
              </w:rPr>
              <w:lastRenderedPageBreak/>
              <w:t>собственного быта;</w:t>
            </w:r>
            <w:proofErr w:type="gramEnd"/>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r w:rsidRPr="00DE379C">
              <w:rPr>
                <w:rFonts w:ascii="Arial" w:eastAsia="Times New Roman" w:hAnsi="Arial" w:cs="Arial"/>
                <w:color w:val="000000"/>
                <w:sz w:val="21"/>
                <w:szCs w:val="21"/>
                <w:lang w:eastAsia="ru-RU"/>
              </w:rPr>
              <w:t>• </w:t>
            </w:r>
            <w:r w:rsidRPr="00DE379C">
              <w:rPr>
                <w:rFonts w:ascii="Arial" w:eastAsia="Times New Roman" w:hAnsi="Arial" w:cs="Arial"/>
                <w:i/>
                <w:iCs/>
                <w:color w:val="000000"/>
                <w:sz w:val="21"/>
                <w:szCs w:val="21"/>
                <w:lang w:eastAsia="ru-RU"/>
              </w:rPr>
              <w:t>в сфере отношений обучающихся к труду, в сфере социально-экономических отношений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roofErr w:type="gramStart"/>
            <w:r w:rsidRPr="00DE379C">
              <w:rPr>
                <w:rFonts w:ascii="Arial" w:eastAsia="Times New Roman" w:hAnsi="Arial" w:cs="Arial"/>
                <w:color w:val="000000"/>
                <w:sz w:val="21"/>
                <w:szCs w:val="21"/>
                <w:lang w:eastAsia="ru-RU"/>
              </w:rPr>
              <w:t>— уважение всех форм собственности, готовность к защите своей собственности; осознанный выбор будущей профессии как путь и способ реализации собственных жизненных планов; 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roofErr w:type="gramEnd"/>
            <w:r w:rsidRPr="00DE379C">
              <w:rPr>
                <w:rFonts w:ascii="Arial" w:eastAsia="Times New Roman" w:hAnsi="Arial" w:cs="Arial"/>
                <w:color w:val="000000"/>
                <w:sz w:val="21"/>
                <w:szCs w:val="21"/>
                <w:lang w:eastAsia="ru-RU"/>
              </w:rPr>
              <w:t xml:space="preserve"> 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 готовность к </w:t>
            </w:r>
            <w:r w:rsidRPr="00DE379C">
              <w:rPr>
                <w:rFonts w:ascii="Arial" w:eastAsia="Times New Roman" w:hAnsi="Arial" w:cs="Arial"/>
                <w:color w:val="000000"/>
                <w:sz w:val="21"/>
                <w:szCs w:val="21"/>
                <w:lang w:eastAsia="ru-RU"/>
              </w:rPr>
              <w:lastRenderedPageBreak/>
              <w:t>самообслуживанию, включая обучение и выполнение домашних обязанностей.</w:t>
            </w:r>
          </w:p>
          <w:p w:rsidR="00DE379C" w:rsidRPr="00DE379C" w:rsidRDefault="00DE379C" w:rsidP="00DE379C">
            <w:pPr>
              <w:shd w:val="clear" w:color="auto" w:fill="FFFFFF"/>
              <w:spacing w:after="150" w:line="240" w:lineRule="auto"/>
              <w:rPr>
                <w:rFonts w:ascii="Arial" w:eastAsia="Times New Roman" w:hAnsi="Arial" w:cs="Arial"/>
                <w:color w:val="000000"/>
                <w:sz w:val="21"/>
                <w:szCs w:val="21"/>
                <w:lang w:eastAsia="ru-RU"/>
              </w:rPr>
            </w:pPr>
          </w:p>
          <w:p w:rsidR="00F373A4" w:rsidRPr="00F373A4" w:rsidRDefault="00F373A4" w:rsidP="00F373A4">
            <w:pPr>
              <w:spacing w:after="160" w:line="259" w:lineRule="auto"/>
              <w:rPr>
                <w:rFonts w:ascii="Times New Roman" w:eastAsia="Calibri" w:hAnsi="Times New Roman" w:cs="Times New Roman"/>
                <w:lang w:eastAsia="ru-RU"/>
              </w:rPr>
            </w:pPr>
          </w:p>
        </w:tc>
      </w:tr>
    </w:tbl>
    <w:p w:rsidR="00F373A4" w:rsidRDefault="00F373A4" w:rsidP="00935561">
      <w:pPr>
        <w:spacing w:after="0" w:line="240" w:lineRule="auto"/>
        <w:rPr>
          <w:rFonts w:ascii="Times New Roman" w:eastAsia="Times New Roman" w:hAnsi="Times New Roman" w:cs="Times New Roman"/>
          <w:b/>
          <w:sz w:val="24"/>
          <w:szCs w:val="24"/>
          <w:lang w:eastAsia="ru-RU"/>
        </w:rPr>
      </w:pPr>
    </w:p>
    <w:p w:rsidR="00F373A4" w:rsidRDefault="00F373A4" w:rsidP="00935561">
      <w:pPr>
        <w:spacing w:after="0" w:line="240" w:lineRule="auto"/>
        <w:rPr>
          <w:rFonts w:ascii="Times New Roman" w:eastAsia="Times New Roman" w:hAnsi="Times New Roman" w:cs="Times New Roman"/>
          <w:b/>
          <w:sz w:val="24"/>
          <w:szCs w:val="24"/>
          <w:lang w:eastAsia="ru-RU"/>
        </w:rPr>
      </w:pPr>
    </w:p>
    <w:tbl>
      <w:tblPr>
        <w:tblStyle w:val="13"/>
        <w:tblW w:w="0" w:type="auto"/>
        <w:tblLook w:val="04A0" w:firstRow="1" w:lastRow="0" w:firstColumn="1" w:lastColumn="0" w:noHBand="0" w:noVBand="1"/>
      </w:tblPr>
      <w:tblGrid>
        <w:gridCol w:w="2093"/>
        <w:gridCol w:w="11198"/>
        <w:gridCol w:w="1495"/>
      </w:tblGrid>
      <w:tr w:rsidR="00967046" w:rsidRPr="00967046" w:rsidTr="00967046">
        <w:tc>
          <w:tcPr>
            <w:tcW w:w="2093" w:type="dxa"/>
          </w:tcPr>
          <w:p w:rsidR="00967046" w:rsidRPr="00967046" w:rsidRDefault="00967046" w:rsidP="00967046">
            <w:pPr>
              <w:jc w:val="center"/>
              <w:rPr>
                <w:rFonts w:eastAsia="Calibri"/>
              </w:rPr>
            </w:pPr>
            <w:r w:rsidRPr="00967046">
              <w:rPr>
                <w:rFonts w:eastAsia="Calibri"/>
              </w:rPr>
              <w:t>Название раздела</w:t>
            </w:r>
          </w:p>
          <w:p w:rsidR="00967046" w:rsidRPr="00967046" w:rsidRDefault="00967046" w:rsidP="00967046">
            <w:pPr>
              <w:jc w:val="center"/>
              <w:rPr>
                <w:rFonts w:eastAsia="Calibri"/>
              </w:rPr>
            </w:pPr>
          </w:p>
        </w:tc>
        <w:tc>
          <w:tcPr>
            <w:tcW w:w="11198" w:type="dxa"/>
          </w:tcPr>
          <w:p w:rsidR="00967046" w:rsidRPr="00967046" w:rsidRDefault="00967046" w:rsidP="00967046">
            <w:pPr>
              <w:jc w:val="center"/>
              <w:rPr>
                <w:rFonts w:eastAsia="Calibri"/>
              </w:rPr>
            </w:pPr>
            <w:r w:rsidRPr="00967046">
              <w:rPr>
                <w:rFonts w:eastAsia="Calibri"/>
              </w:rPr>
              <w:t>Краткое содержание</w:t>
            </w:r>
          </w:p>
        </w:tc>
        <w:tc>
          <w:tcPr>
            <w:tcW w:w="1495" w:type="dxa"/>
          </w:tcPr>
          <w:p w:rsidR="00967046" w:rsidRPr="00967046" w:rsidRDefault="00967046" w:rsidP="00967046">
            <w:pPr>
              <w:jc w:val="center"/>
              <w:rPr>
                <w:rFonts w:eastAsia="Calibri"/>
              </w:rPr>
            </w:pPr>
            <w:r w:rsidRPr="00967046">
              <w:rPr>
                <w:rFonts w:eastAsia="Calibri"/>
              </w:rPr>
              <w:t>Количество часов</w:t>
            </w:r>
          </w:p>
        </w:tc>
      </w:tr>
      <w:tr w:rsidR="00967046" w:rsidRPr="00967046" w:rsidTr="00967046">
        <w:tc>
          <w:tcPr>
            <w:tcW w:w="2093" w:type="dxa"/>
          </w:tcPr>
          <w:p w:rsidR="00967046" w:rsidRPr="00967046" w:rsidRDefault="00967046" w:rsidP="00967046">
            <w:pPr>
              <w:jc w:val="center"/>
              <w:rPr>
                <w:rFonts w:eastAsia="Calibri"/>
              </w:rPr>
            </w:pPr>
            <w:r w:rsidRPr="00663F91">
              <w:rPr>
                <w:rFonts w:ascii="Times New Roman" w:eastAsia="Times New Roman" w:hAnsi="Times New Roman" w:cs="Times New Roman"/>
                <w:b/>
                <w:bCs/>
                <w:color w:val="000000"/>
                <w:sz w:val="24"/>
                <w:szCs w:val="24"/>
                <w:lang w:eastAsia="ru-RU"/>
              </w:rPr>
              <w:t>Тема 1. Повторение курса 10-го класса</w:t>
            </w:r>
          </w:p>
        </w:tc>
        <w:tc>
          <w:tcPr>
            <w:tcW w:w="11198" w:type="dxa"/>
          </w:tcPr>
          <w:p w:rsidR="00967046" w:rsidRPr="00663F91" w:rsidRDefault="00967046" w:rsidP="00967046">
            <w:pPr>
              <w:jc w:val="both"/>
              <w:rPr>
                <w:rFonts w:ascii="Times New Roman" w:eastAsia="Times New Roman" w:hAnsi="Times New Roman" w:cs="Times New Roman"/>
                <w:color w:val="000000"/>
                <w:sz w:val="24"/>
                <w:szCs w:val="24"/>
                <w:lang w:eastAsia="ru-RU"/>
              </w:rPr>
            </w:pPr>
            <w:r w:rsidRPr="00967046">
              <w:rPr>
                <w:rFonts w:eastAsia="Calibri"/>
              </w:rPr>
              <w:t xml:space="preserve"> </w:t>
            </w:r>
            <w:r w:rsidRPr="00663F91">
              <w:rPr>
                <w:rFonts w:ascii="Times New Roman" w:eastAsia="Times New Roman" w:hAnsi="Times New Roman" w:cs="Times New Roman"/>
                <w:bCs/>
                <w:color w:val="000000"/>
                <w:sz w:val="24"/>
                <w:szCs w:val="24"/>
                <w:lang w:eastAsia="ru-RU"/>
              </w:rPr>
              <w:t xml:space="preserve">Многообразие естественного мира: </w:t>
            </w:r>
            <w:proofErr w:type="spellStart"/>
            <w:r w:rsidRPr="00663F91">
              <w:rPr>
                <w:rFonts w:ascii="Times New Roman" w:eastAsia="Times New Roman" w:hAnsi="Times New Roman" w:cs="Times New Roman"/>
                <w:bCs/>
                <w:color w:val="000000"/>
                <w:sz w:val="24"/>
                <w:szCs w:val="24"/>
                <w:lang w:eastAsia="ru-RU"/>
              </w:rPr>
              <w:t>мегамир</w:t>
            </w:r>
            <w:proofErr w:type="spellEnd"/>
            <w:r w:rsidRPr="00663F91">
              <w:rPr>
                <w:rFonts w:ascii="Times New Roman" w:eastAsia="Times New Roman" w:hAnsi="Times New Roman" w:cs="Times New Roman"/>
                <w:bCs/>
                <w:color w:val="000000"/>
                <w:sz w:val="24"/>
                <w:szCs w:val="24"/>
                <w:lang w:eastAsia="ru-RU"/>
              </w:rPr>
              <w:t>, макромир, микромир.</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Вселенная, галактики, звезды, солнечная система: основные понятия и законы движения небесных тел. Земля, ее строение и геологические оболочки. Понятие о микромире и </w:t>
            </w:r>
            <w:proofErr w:type="spellStart"/>
            <w:r w:rsidRPr="00663F91">
              <w:rPr>
                <w:rFonts w:ascii="Times New Roman" w:eastAsia="Times New Roman" w:hAnsi="Times New Roman" w:cs="Times New Roman"/>
                <w:color w:val="000000"/>
                <w:sz w:val="24"/>
                <w:szCs w:val="24"/>
                <w:lang w:eastAsia="ru-RU"/>
              </w:rPr>
              <w:t>наномире</w:t>
            </w:r>
            <w:proofErr w:type="spellEnd"/>
            <w:r w:rsidRPr="00663F91">
              <w:rPr>
                <w:rFonts w:ascii="Times New Roman" w:eastAsia="Times New Roman" w:hAnsi="Times New Roman" w:cs="Times New Roman"/>
                <w:color w:val="000000"/>
                <w:sz w:val="24"/>
                <w:szCs w:val="24"/>
                <w:lang w:eastAsia="ru-RU"/>
              </w:rPr>
              <w:t xml:space="preserve">. </w:t>
            </w:r>
            <w:r w:rsidRPr="00663F91">
              <w:rPr>
                <w:rFonts w:ascii="Times New Roman" w:eastAsia="Times New Roman" w:hAnsi="Times New Roman" w:cs="Times New Roman"/>
                <w:bCs/>
                <w:color w:val="000000"/>
                <w:sz w:val="24"/>
                <w:szCs w:val="24"/>
                <w:lang w:eastAsia="ru-RU"/>
              </w:rPr>
              <w:t>Биосфера. Уровни организации жизни на Земле.</w:t>
            </w:r>
            <w:r w:rsidRPr="00663F91">
              <w:rPr>
                <w:rFonts w:ascii="Times New Roman" w:eastAsia="Times New Roman" w:hAnsi="Times New Roman" w:cs="Times New Roman"/>
                <w:color w:val="000000"/>
                <w:sz w:val="24"/>
                <w:szCs w:val="24"/>
                <w:lang w:eastAsia="ru-RU"/>
              </w:rPr>
              <w:t xml:space="preserve"> Биосфера и ее границы. Молекулярный, клеточный, тканевый, организменный, популяционно-видовой, биоценотический и биосферный уровни организации жизни на Земле. Экологические системы: основные понятия (цепи питания, пищевые пирамиды, экологические факторы). </w:t>
            </w:r>
            <w:r w:rsidRPr="00663F91">
              <w:rPr>
                <w:rFonts w:ascii="Times New Roman" w:eastAsia="Times New Roman" w:hAnsi="Times New Roman" w:cs="Times New Roman"/>
                <w:bCs/>
                <w:color w:val="000000"/>
                <w:sz w:val="24"/>
                <w:szCs w:val="24"/>
                <w:lang w:eastAsia="ru-RU"/>
              </w:rPr>
              <w:t xml:space="preserve">Основные положения синтетической теории эволюции.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Естественный отбор и его формы. Мутации и их классификация. Макро- и макроэволюция. </w:t>
            </w:r>
            <w:r w:rsidRPr="00663F91">
              <w:rPr>
                <w:rFonts w:ascii="Times New Roman" w:eastAsia="Times New Roman" w:hAnsi="Times New Roman" w:cs="Times New Roman"/>
                <w:bCs/>
                <w:color w:val="000000"/>
                <w:sz w:val="24"/>
                <w:szCs w:val="24"/>
                <w:lang w:eastAsia="ru-RU"/>
              </w:rPr>
              <w:t>Элементы термодинамики и теории относительности.</w:t>
            </w:r>
            <w:r w:rsidRPr="00663F91">
              <w:rPr>
                <w:rFonts w:ascii="Times New Roman" w:eastAsia="Times New Roman" w:hAnsi="Times New Roman" w:cs="Times New Roman"/>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Начала термодинамики.  Элементы теории относительности.</w:t>
            </w:r>
          </w:p>
          <w:p w:rsidR="00967046" w:rsidRPr="00967046"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Демонстрации.</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Видеофрагменты и слайды по теме.</w:t>
            </w:r>
          </w:p>
        </w:tc>
        <w:tc>
          <w:tcPr>
            <w:tcW w:w="1495" w:type="dxa"/>
          </w:tcPr>
          <w:p w:rsidR="00967046" w:rsidRPr="00967046" w:rsidRDefault="00967046" w:rsidP="00967046">
            <w:pPr>
              <w:jc w:val="center"/>
              <w:rPr>
                <w:rFonts w:ascii="Times New Roman" w:eastAsia="Times New Roman" w:hAnsi="Times New Roman" w:cs="Times New Roman"/>
                <w:sz w:val="24"/>
                <w:szCs w:val="24"/>
                <w:lang w:eastAsia="ru-RU"/>
              </w:rPr>
            </w:pPr>
          </w:p>
          <w:p w:rsidR="00967046" w:rsidRPr="00967046" w:rsidRDefault="006B3816" w:rsidP="0096704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w:t>
            </w:r>
            <w:r w:rsidR="00967046" w:rsidRPr="00967046">
              <w:rPr>
                <w:rFonts w:ascii="Times New Roman" w:eastAsia="Times New Roman" w:hAnsi="Times New Roman" w:cs="Times New Roman"/>
                <w:b/>
                <w:bCs/>
                <w:sz w:val="24"/>
                <w:szCs w:val="24"/>
                <w:lang w:eastAsia="ru-RU"/>
              </w:rPr>
              <w:t>ч</w:t>
            </w:r>
          </w:p>
          <w:p w:rsidR="00967046" w:rsidRPr="00967046" w:rsidRDefault="00967046" w:rsidP="00967046">
            <w:pPr>
              <w:jc w:val="center"/>
              <w:rPr>
                <w:rFonts w:eastAsia="Calibri"/>
              </w:rPr>
            </w:pPr>
          </w:p>
        </w:tc>
      </w:tr>
      <w:tr w:rsidR="00967046" w:rsidRPr="00967046" w:rsidTr="00967046">
        <w:tc>
          <w:tcPr>
            <w:tcW w:w="2093" w:type="dxa"/>
          </w:tcPr>
          <w:p w:rsidR="00967046" w:rsidRPr="00663F91" w:rsidRDefault="00967046" w:rsidP="00967046">
            <w:pPr>
              <w:jc w:val="center"/>
              <w:rPr>
                <w:rFonts w:ascii="Times New Roman" w:eastAsia="Times New Roman" w:hAnsi="Times New Roman" w:cs="Times New Roman"/>
                <w:b/>
                <w:bCs/>
                <w:color w:val="000000"/>
                <w:sz w:val="24"/>
                <w:szCs w:val="24"/>
                <w:lang w:eastAsia="ru-RU"/>
              </w:rPr>
            </w:pPr>
            <w:r w:rsidRPr="00663F91">
              <w:rPr>
                <w:rFonts w:ascii="Times New Roman" w:eastAsia="Times New Roman" w:hAnsi="Times New Roman" w:cs="Times New Roman"/>
                <w:b/>
                <w:bCs/>
                <w:color w:val="000000"/>
                <w:sz w:val="24"/>
                <w:szCs w:val="24"/>
                <w:lang w:eastAsia="ru-RU"/>
              </w:rPr>
              <w:t xml:space="preserve">Тема 2. Микромир. </w:t>
            </w:r>
            <w:r>
              <w:rPr>
                <w:rFonts w:ascii="Times New Roman" w:eastAsia="Times New Roman" w:hAnsi="Times New Roman" w:cs="Times New Roman"/>
                <w:b/>
                <w:bCs/>
                <w:color w:val="000000"/>
                <w:sz w:val="24"/>
                <w:szCs w:val="24"/>
                <w:lang w:eastAsia="ru-RU"/>
              </w:rPr>
              <w:lastRenderedPageBreak/>
              <w:t xml:space="preserve">Атома. Вещества </w:t>
            </w:r>
          </w:p>
        </w:tc>
        <w:tc>
          <w:tcPr>
            <w:tcW w:w="11198" w:type="dxa"/>
          </w:tcPr>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lastRenderedPageBreak/>
              <w:t xml:space="preserve">Основные сведения о строении атома. </w:t>
            </w:r>
            <w:r w:rsidRPr="00663F91">
              <w:rPr>
                <w:rFonts w:ascii="Times New Roman" w:eastAsia="Times New Roman" w:hAnsi="Times New Roman" w:cs="Times New Roman"/>
                <w:color w:val="000000"/>
                <w:sz w:val="24"/>
                <w:szCs w:val="24"/>
                <w:lang w:eastAsia="ru-RU"/>
              </w:rPr>
              <w:t xml:space="preserve">Эволюция представлений о строении атома. Модели строения атомов Дж. Томсона и Э. Резерфорда. Постулаты квантовой теории </w:t>
            </w:r>
            <w:proofErr w:type="spellStart"/>
            <w:r w:rsidRPr="00663F91">
              <w:rPr>
                <w:rFonts w:ascii="Times New Roman" w:eastAsia="Times New Roman" w:hAnsi="Times New Roman" w:cs="Times New Roman"/>
                <w:color w:val="000000"/>
                <w:sz w:val="24"/>
                <w:szCs w:val="24"/>
                <w:lang w:eastAsia="ru-RU"/>
              </w:rPr>
              <w:t>Н.Бора</w:t>
            </w:r>
            <w:proofErr w:type="spellEnd"/>
            <w:r w:rsidRPr="00663F91">
              <w:rPr>
                <w:rFonts w:ascii="Times New Roman" w:eastAsia="Times New Roman" w:hAnsi="Times New Roman" w:cs="Times New Roman"/>
                <w:color w:val="000000"/>
                <w:sz w:val="24"/>
                <w:szCs w:val="24"/>
                <w:lang w:eastAsia="ru-RU"/>
              </w:rPr>
              <w:t xml:space="preserve">. Протонно-нейтронная теория </w:t>
            </w:r>
            <w:r w:rsidRPr="00663F91">
              <w:rPr>
                <w:rFonts w:ascii="Times New Roman" w:eastAsia="Times New Roman" w:hAnsi="Times New Roman" w:cs="Times New Roman"/>
                <w:color w:val="000000"/>
                <w:sz w:val="24"/>
                <w:szCs w:val="24"/>
                <w:lang w:eastAsia="ru-RU"/>
              </w:rPr>
              <w:lastRenderedPageBreak/>
              <w:t xml:space="preserve">строения атомного ядра Д. Иваненко и </w:t>
            </w:r>
            <w:proofErr w:type="spellStart"/>
            <w:r w:rsidRPr="00663F91">
              <w:rPr>
                <w:rFonts w:ascii="Times New Roman" w:eastAsia="Times New Roman" w:hAnsi="Times New Roman" w:cs="Times New Roman"/>
                <w:color w:val="000000"/>
                <w:sz w:val="24"/>
                <w:szCs w:val="24"/>
                <w:lang w:eastAsia="ru-RU"/>
              </w:rPr>
              <w:t>В.Гейзенберга</w:t>
            </w:r>
            <w:proofErr w:type="spellEnd"/>
            <w:r w:rsidRPr="00663F91">
              <w:rPr>
                <w:rFonts w:ascii="Times New Roman" w:eastAsia="Times New Roman" w:hAnsi="Times New Roman" w:cs="Times New Roman"/>
                <w:color w:val="000000"/>
                <w:sz w:val="24"/>
                <w:szCs w:val="24"/>
                <w:lang w:eastAsia="ru-RU"/>
              </w:rPr>
              <w:t xml:space="preserve">. Изотопы. Электронная  оболочка атома. Энергетические уровни. Понятие </w:t>
            </w:r>
            <w:proofErr w:type="gramStart"/>
            <w:r w:rsidRPr="00663F91">
              <w:rPr>
                <w:rFonts w:ascii="Times New Roman" w:eastAsia="Times New Roman" w:hAnsi="Times New Roman" w:cs="Times New Roman"/>
                <w:color w:val="000000"/>
                <w:sz w:val="24"/>
                <w:szCs w:val="24"/>
                <w:lang w:eastAsia="ru-RU"/>
              </w:rPr>
              <w:t>о</w:t>
            </w:r>
            <w:proofErr w:type="gramEnd"/>
            <w:r w:rsidRPr="00663F91">
              <w:rPr>
                <w:rFonts w:ascii="Times New Roman" w:eastAsia="Times New Roman" w:hAnsi="Times New Roman" w:cs="Times New Roman"/>
                <w:color w:val="000000"/>
                <w:sz w:val="24"/>
                <w:szCs w:val="24"/>
                <w:lang w:eastAsia="ru-RU"/>
              </w:rPr>
              <w:t xml:space="preserve"> электронном облаке. </w:t>
            </w:r>
            <w:r w:rsidRPr="00663F91">
              <w:rPr>
                <w:rFonts w:ascii="Times New Roman" w:eastAsia="Times New Roman" w:hAnsi="Times New Roman" w:cs="Times New Roman"/>
                <w:b/>
                <w:i/>
                <w:color w:val="000000"/>
                <w:sz w:val="24"/>
                <w:szCs w:val="24"/>
                <w:lang w:eastAsia="ru-RU"/>
              </w:rPr>
              <w:t xml:space="preserve">Периодический закон. </w:t>
            </w:r>
            <w:r w:rsidRPr="00663F91">
              <w:rPr>
                <w:rFonts w:ascii="Times New Roman" w:eastAsia="Times New Roman" w:hAnsi="Times New Roman" w:cs="Times New Roman"/>
                <w:b/>
                <w:bCs/>
                <w:i/>
                <w:color w:val="000000"/>
                <w:sz w:val="24"/>
                <w:szCs w:val="24"/>
                <w:lang w:eastAsia="ru-RU"/>
              </w:rPr>
              <w:t>Открытие Д.И. Менделеевым периодического закона.</w:t>
            </w:r>
            <w:r w:rsidRPr="00663F91">
              <w:rPr>
                <w:rFonts w:ascii="Times New Roman" w:eastAsia="Times New Roman" w:hAnsi="Times New Roman" w:cs="Times New Roman"/>
                <w:color w:val="000000"/>
                <w:sz w:val="24"/>
                <w:szCs w:val="24"/>
                <w:lang w:eastAsia="ru-RU"/>
              </w:rPr>
              <w:t xml:space="preserve"> Предпосылки открытия периодического закона. Первые попытки классификации химических элементов. Открытие Д.И. Менделеевым периодического закона. Периодичность в изменении свойств химических элементов и их соединений. Периодический закон в формулировке Д.И. Менделеева. Современные представления о причинах периодического изменения свойств химических элементов и их соединений. Современная формулировка периодического закона. Периодическая система химических элементов, как графическое отображение периодического закона. Структура периодической таблицы. Периоды (большие и малые) и группы (главные и побочные). </w:t>
            </w:r>
          </w:p>
          <w:p w:rsidR="00967046" w:rsidRPr="00663F91" w:rsidRDefault="00967046" w:rsidP="00967046">
            <w:pPr>
              <w:jc w:val="both"/>
              <w:rPr>
                <w:rFonts w:ascii="Times New Roman" w:eastAsia="Times New Roman" w:hAnsi="Times New Roman" w:cs="Times New Roman"/>
                <w:b/>
                <w:bCs/>
                <w:i/>
                <w:color w:val="000000"/>
                <w:sz w:val="24"/>
                <w:szCs w:val="24"/>
                <w:lang w:eastAsia="ru-RU"/>
              </w:rPr>
            </w:pPr>
            <w:r w:rsidRPr="00663F91">
              <w:rPr>
                <w:rFonts w:ascii="Times New Roman" w:eastAsia="Times New Roman" w:hAnsi="Times New Roman" w:cs="Times New Roman"/>
                <w:b/>
                <w:bCs/>
                <w:i/>
                <w:color w:val="000000"/>
                <w:sz w:val="24"/>
                <w:szCs w:val="24"/>
                <w:lang w:eastAsia="ru-RU"/>
              </w:rPr>
              <w:t>Значение периодического закона и периодической системы химических элементов Д.И. Менделеева для формирования естественнонаучной картины мира.</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Прогностическая сила и значение периодического закона и периодической системы. Значение периодического закона и периодической системы химических элементов Д. И. Менделеева для развития науки и понимания химической картины мира.</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 xml:space="preserve"> Благородные газы.</w:t>
            </w:r>
            <w:r w:rsidRPr="00663F91">
              <w:rPr>
                <w:rFonts w:ascii="Times New Roman" w:eastAsia="Times New Roman" w:hAnsi="Times New Roman" w:cs="Times New Roman"/>
                <w:color w:val="000000"/>
                <w:sz w:val="24"/>
                <w:szCs w:val="24"/>
                <w:lang w:eastAsia="ru-RU"/>
              </w:rPr>
              <w:t xml:space="preserve">    Благородные газы, причина их существования в атомарном состоянии.   Применение благородных газов.</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Ионная химическая связь.</w:t>
            </w:r>
            <w:r w:rsidRPr="00663F91">
              <w:rPr>
                <w:rFonts w:ascii="Times New Roman" w:eastAsia="Times New Roman" w:hAnsi="Times New Roman" w:cs="Times New Roman"/>
                <w:color w:val="000000"/>
                <w:sz w:val="24"/>
                <w:szCs w:val="24"/>
                <w:lang w:eastAsia="ru-RU"/>
              </w:rPr>
              <w:t xml:space="preserve"> Ионы и их классификация: по заряду (анионы и катионы), по составу (простые и сложные). Схема образования ионной связи. Ионные кристаллические решетки. Хлорид натрия – типичный представитель соединений с ионным типом связи.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Ковалентная химическая связь.</w:t>
            </w:r>
            <w:r w:rsidRPr="00663F91">
              <w:rPr>
                <w:rFonts w:ascii="Times New Roman" w:eastAsia="Times New Roman" w:hAnsi="Times New Roman" w:cs="Times New Roman"/>
                <w:b/>
                <w:i/>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Ковалентная связь как связь, возникающая за счет образования общих электронных пар путем перекрывания электронных </w:t>
            </w:r>
            <w:proofErr w:type="spellStart"/>
            <w:r w:rsidRPr="00663F91">
              <w:rPr>
                <w:rFonts w:ascii="Times New Roman" w:eastAsia="Times New Roman" w:hAnsi="Times New Roman" w:cs="Times New Roman"/>
                <w:color w:val="000000"/>
                <w:sz w:val="24"/>
                <w:szCs w:val="24"/>
                <w:lang w:eastAsia="ru-RU"/>
              </w:rPr>
              <w:t>орбиталей</w:t>
            </w:r>
            <w:proofErr w:type="spellEnd"/>
            <w:r w:rsidRPr="00663F91">
              <w:rPr>
                <w:rFonts w:ascii="Times New Roman" w:eastAsia="Times New Roman" w:hAnsi="Times New Roman" w:cs="Times New Roman"/>
                <w:color w:val="000000"/>
                <w:sz w:val="24"/>
                <w:szCs w:val="24"/>
                <w:lang w:eastAsia="ru-RU"/>
              </w:rPr>
              <w:t xml:space="preserve">. Кратность ковалентной связи. Обменные и донорно-акцепторные механизмы образования ковалентной связи. </w:t>
            </w:r>
            <w:proofErr w:type="spellStart"/>
            <w:r w:rsidRPr="00663F91">
              <w:rPr>
                <w:rFonts w:ascii="Times New Roman" w:eastAsia="Times New Roman" w:hAnsi="Times New Roman" w:cs="Times New Roman"/>
                <w:color w:val="000000"/>
                <w:sz w:val="24"/>
                <w:szCs w:val="24"/>
                <w:lang w:eastAsia="ru-RU"/>
              </w:rPr>
              <w:t>Электроотрицательность</w:t>
            </w:r>
            <w:proofErr w:type="spellEnd"/>
            <w:r w:rsidRPr="00663F91">
              <w:rPr>
                <w:rFonts w:ascii="Times New Roman" w:eastAsia="Times New Roman" w:hAnsi="Times New Roman" w:cs="Times New Roman"/>
                <w:color w:val="000000"/>
                <w:sz w:val="24"/>
                <w:szCs w:val="24"/>
                <w:lang w:eastAsia="ru-RU"/>
              </w:rPr>
              <w:t xml:space="preserve"> (ЭО).  Классификация ковалентных связей: по ЭО (полярная и неполярная). Диполи.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Металлы и сплавы. Металлическая химическая связь.</w:t>
            </w:r>
            <w:r w:rsidRPr="00663F91">
              <w:rPr>
                <w:rFonts w:ascii="Times New Roman" w:eastAsia="Times New Roman" w:hAnsi="Times New Roman" w:cs="Times New Roman"/>
                <w:color w:val="000000"/>
                <w:sz w:val="24"/>
                <w:szCs w:val="24"/>
                <w:lang w:eastAsia="ru-RU"/>
              </w:rPr>
              <w:t xml:space="preserve">  Общие физические свойства металлов: электропроводность, прочность, теплопроводность, металлический блеск, пластичность. Сплавы черные и цветные. Сталь, чугун. Латунь, бронза, мельхиор. Металлическая связь. Зависимость электропроводности металлов от температуры. </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
                <w:bCs/>
                <w:i/>
                <w:color w:val="000000"/>
                <w:sz w:val="24"/>
                <w:szCs w:val="24"/>
                <w:lang w:eastAsia="ru-RU"/>
              </w:rPr>
              <w:t>Молекулярно-кинетическая теория.</w:t>
            </w:r>
            <w:r w:rsidRPr="00663F91">
              <w:rPr>
                <w:rFonts w:ascii="Times New Roman" w:eastAsia="Times New Roman" w:hAnsi="Times New Roman" w:cs="Times New Roman"/>
                <w:color w:val="000000"/>
                <w:sz w:val="24"/>
                <w:szCs w:val="24"/>
                <w:lang w:eastAsia="ru-RU"/>
              </w:rPr>
              <w:t xml:space="preserve"> Основные положения молекулярно-кинетической теории. Идеальный газ. Уравнение состояния идеального газа. </w:t>
            </w:r>
            <w:r w:rsidRPr="00663F91">
              <w:rPr>
                <w:rFonts w:ascii="Times New Roman" w:eastAsia="Times New Roman" w:hAnsi="Times New Roman" w:cs="Times New Roman"/>
                <w:b/>
                <w:bCs/>
                <w:i/>
                <w:color w:val="000000"/>
                <w:sz w:val="24"/>
                <w:szCs w:val="24"/>
                <w:lang w:eastAsia="ru-RU"/>
              </w:rPr>
              <w:t>Агрегатные состояния веществ.</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Газообразное состояние. Закон Авогадро и следствия из него. Молярный объем газов при </w:t>
            </w:r>
            <w:proofErr w:type="spellStart"/>
            <w:r w:rsidRPr="00663F91">
              <w:rPr>
                <w:rFonts w:ascii="Times New Roman" w:eastAsia="Times New Roman" w:hAnsi="Times New Roman" w:cs="Times New Roman"/>
                <w:color w:val="000000"/>
                <w:sz w:val="24"/>
                <w:szCs w:val="24"/>
                <w:lang w:eastAsia="ru-RU"/>
              </w:rPr>
              <w:t>н.</w:t>
            </w:r>
            <w:proofErr w:type="gramStart"/>
            <w:r w:rsidRPr="00663F91">
              <w:rPr>
                <w:rFonts w:ascii="Times New Roman" w:eastAsia="Times New Roman" w:hAnsi="Times New Roman" w:cs="Times New Roman"/>
                <w:color w:val="000000"/>
                <w:sz w:val="24"/>
                <w:szCs w:val="24"/>
                <w:lang w:eastAsia="ru-RU"/>
              </w:rPr>
              <w:t>у</w:t>
            </w:r>
            <w:proofErr w:type="spellEnd"/>
            <w:proofErr w:type="gramEnd"/>
            <w:r w:rsidRPr="00663F91">
              <w:rPr>
                <w:rFonts w:ascii="Times New Roman" w:eastAsia="Times New Roman" w:hAnsi="Times New Roman" w:cs="Times New Roman"/>
                <w:color w:val="000000"/>
                <w:sz w:val="24"/>
                <w:szCs w:val="24"/>
                <w:lang w:eastAsia="ru-RU"/>
              </w:rPr>
              <w:t xml:space="preserve">. </w:t>
            </w:r>
            <w:proofErr w:type="gramStart"/>
            <w:r w:rsidRPr="00663F91">
              <w:rPr>
                <w:rFonts w:ascii="Times New Roman" w:eastAsia="Times New Roman" w:hAnsi="Times New Roman" w:cs="Times New Roman"/>
                <w:color w:val="000000"/>
                <w:sz w:val="24"/>
                <w:szCs w:val="24"/>
                <w:lang w:eastAsia="ru-RU"/>
              </w:rPr>
              <w:t>Жидкое</w:t>
            </w:r>
            <w:proofErr w:type="gramEnd"/>
            <w:r w:rsidRPr="00663F91">
              <w:rPr>
                <w:rFonts w:ascii="Times New Roman" w:eastAsia="Times New Roman" w:hAnsi="Times New Roman" w:cs="Times New Roman"/>
                <w:color w:val="000000"/>
                <w:sz w:val="24"/>
                <w:szCs w:val="24"/>
                <w:lang w:eastAsia="ru-RU"/>
              </w:rPr>
              <w:t xml:space="preserve"> состояние веществ. Текучесть.  Твердое состояние вещества. Кристаллические решетки разных типов для твердого состояния вещества.  Понятие о плазме. Высоко- и </w:t>
            </w:r>
            <w:proofErr w:type="gramStart"/>
            <w:r w:rsidRPr="00663F91">
              <w:rPr>
                <w:rFonts w:ascii="Times New Roman" w:eastAsia="Times New Roman" w:hAnsi="Times New Roman" w:cs="Times New Roman"/>
                <w:color w:val="000000"/>
                <w:sz w:val="24"/>
                <w:szCs w:val="24"/>
                <w:lang w:eastAsia="ru-RU"/>
              </w:rPr>
              <w:t>низкотемпературная</w:t>
            </w:r>
            <w:proofErr w:type="gramEnd"/>
            <w:r w:rsidRPr="00663F91">
              <w:rPr>
                <w:rFonts w:ascii="Times New Roman" w:eastAsia="Times New Roman" w:hAnsi="Times New Roman" w:cs="Times New Roman"/>
                <w:color w:val="000000"/>
                <w:sz w:val="24"/>
                <w:szCs w:val="24"/>
                <w:lang w:eastAsia="ru-RU"/>
              </w:rPr>
              <w:t xml:space="preserve"> плазмы и их применение.   Взаимные переходы между агрегатными состояниями веществ.</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
                <w:bCs/>
                <w:i/>
                <w:color w:val="000000"/>
                <w:sz w:val="24"/>
                <w:szCs w:val="24"/>
                <w:lang w:eastAsia="ru-RU"/>
              </w:rPr>
              <w:t>Природный газ.</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Природный газ, его состав и направления использования в качестве топлива и химического сырья. Конверсия метана. Синтез-газ и его использование для получения синтетического </w:t>
            </w:r>
            <w:r w:rsidRPr="00663F91">
              <w:rPr>
                <w:rFonts w:ascii="Times New Roman" w:eastAsia="Times New Roman" w:hAnsi="Times New Roman" w:cs="Times New Roman"/>
                <w:color w:val="000000"/>
                <w:sz w:val="24"/>
                <w:szCs w:val="24"/>
                <w:lang w:eastAsia="ru-RU"/>
              </w:rPr>
              <w:lastRenderedPageBreak/>
              <w:t xml:space="preserve">бензина и метанола. Предельные и непредельные углеводороды. Качественные реакции на кратную связь.  Биогаз. </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Жидкие вещества. Нефть.</w:t>
            </w:r>
            <w:r w:rsidRPr="00663F91">
              <w:rPr>
                <w:rFonts w:ascii="Times New Roman" w:eastAsia="Times New Roman" w:hAnsi="Times New Roman" w:cs="Times New Roman"/>
                <w:color w:val="000000"/>
                <w:sz w:val="24"/>
                <w:szCs w:val="24"/>
                <w:lang w:eastAsia="ru-RU"/>
              </w:rPr>
              <w:t xml:space="preserve"> Нефть, ее состав, физические свойства и происхождение. Экологические последствия разлива нефти и способы борьбы с ними.</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Попутный нефтяной газ, его состав. Процессы переработки нефти: ректификация и крекинг. Продукты переработки нефти и их использование.</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
                <w:bCs/>
                <w:i/>
                <w:color w:val="000000"/>
                <w:sz w:val="24"/>
                <w:szCs w:val="24"/>
                <w:lang w:eastAsia="ru-RU"/>
              </w:rPr>
              <w:t>Твердое состояние вещества. Жидкие кристаллы.</w:t>
            </w:r>
            <w:r w:rsidRPr="00663F91">
              <w:rPr>
                <w:rFonts w:ascii="Times New Roman" w:eastAsia="Times New Roman" w:hAnsi="Times New Roman" w:cs="Times New Roman"/>
                <w:color w:val="000000"/>
                <w:sz w:val="24"/>
                <w:szCs w:val="24"/>
                <w:lang w:eastAsia="ru-RU"/>
              </w:rPr>
              <w:t xml:space="preserve"> Кристаллические и аморфные вещества. Признаки и свойства аморфности. Относительность истины в химии. Жидкие кристаллы и их применение в технике. Относительность  истины в биологии и физике.</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Классификация неорганических веществ и ее относительность.</w:t>
            </w:r>
            <w:r w:rsidRPr="00663F91">
              <w:rPr>
                <w:rFonts w:ascii="Times New Roman" w:eastAsia="Times New Roman" w:hAnsi="Times New Roman" w:cs="Times New Roman"/>
                <w:b/>
                <w:i/>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Классификация природных веществ. Органические и неорганические вещества. Изомерия. Классификация неорганических веществ. Простые вещества: металлы, неметаллы, благородные газы. Относительность деления простых веществ на металлы и неметаллы. Аллотропия и ее причины. Сложные вещества: оксиды, кислоты, основания, соли. Относительность классификации сложных веществ.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Классификация органических соединений.</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Особенности состава, строения и свойств органических соединений. Основные положения теории химического строения А. Бутлерова, Ф. </w:t>
            </w:r>
            <w:proofErr w:type="spellStart"/>
            <w:r w:rsidRPr="00663F91">
              <w:rPr>
                <w:rFonts w:ascii="Times New Roman" w:eastAsia="Times New Roman" w:hAnsi="Times New Roman" w:cs="Times New Roman"/>
                <w:color w:val="000000"/>
                <w:sz w:val="24"/>
                <w:szCs w:val="24"/>
                <w:lang w:eastAsia="ru-RU"/>
              </w:rPr>
              <w:t>Кекуле</w:t>
            </w:r>
            <w:proofErr w:type="spellEnd"/>
            <w:r w:rsidRPr="00663F91">
              <w:rPr>
                <w:rFonts w:ascii="Times New Roman" w:eastAsia="Times New Roman" w:hAnsi="Times New Roman" w:cs="Times New Roman"/>
                <w:color w:val="000000"/>
                <w:sz w:val="24"/>
                <w:szCs w:val="24"/>
                <w:lang w:eastAsia="ru-RU"/>
              </w:rPr>
              <w:t>, А. Купера.</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Изомерия, как  функция химического строения на примере этилового спирта и </w:t>
            </w:r>
            <w:proofErr w:type="spellStart"/>
            <w:r w:rsidRPr="00663F91">
              <w:rPr>
                <w:rFonts w:ascii="Times New Roman" w:eastAsia="Times New Roman" w:hAnsi="Times New Roman" w:cs="Times New Roman"/>
                <w:color w:val="000000"/>
                <w:sz w:val="24"/>
                <w:szCs w:val="24"/>
                <w:lang w:eastAsia="ru-RU"/>
              </w:rPr>
              <w:t>диметилового</w:t>
            </w:r>
            <w:proofErr w:type="spellEnd"/>
            <w:r w:rsidRPr="00663F91">
              <w:rPr>
                <w:rFonts w:ascii="Times New Roman" w:eastAsia="Times New Roman" w:hAnsi="Times New Roman" w:cs="Times New Roman"/>
                <w:color w:val="000000"/>
                <w:sz w:val="24"/>
                <w:szCs w:val="24"/>
                <w:lang w:eastAsia="ru-RU"/>
              </w:rPr>
              <w:t xml:space="preserve"> эфира. Причины многообразия органических соединений.</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Классификация органических соединений. Углеводороды: </w:t>
            </w:r>
            <w:proofErr w:type="spellStart"/>
            <w:r w:rsidRPr="00663F91">
              <w:rPr>
                <w:rFonts w:ascii="Times New Roman" w:eastAsia="Times New Roman" w:hAnsi="Times New Roman" w:cs="Times New Roman"/>
                <w:color w:val="000000"/>
                <w:sz w:val="24"/>
                <w:szCs w:val="24"/>
                <w:lang w:eastAsia="ru-RU"/>
              </w:rPr>
              <w:t>алканы</w:t>
            </w:r>
            <w:proofErr w:type="spell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алкены</w:t>
            </w:r>
            <w:proofErr w:type="spell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алкины</w:t>
            </w:r>
            <w:proofErr w:type="spell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алкадиены</w:t>
            </w:r>
            <w:proofErr w:type="spellEnd"/>
            <w:r w:rsidRPr="00663F91">
              <w:rPr>
                <w:rFonts w:ascii="Times New Roman" w:eastAsia="Times New Roman" w:hAnsi="Times New Roman" w:cs="Times New Roman"/>
                <w:color w:val="000000"/>
                <w:sz w:val="24"/>
                <w:szCs w:val="24"/>
                <w:lang w:eastAsia="ru-RU"/>
              </w:rPr>
              <w:t xml:space="preserve"> и арены. Классы органических соединений, молекулы которых содержат функциональные группы: гидроксильную, карбонильную, карбоксильную, аминогруппу. Относительность деления органических соединений на классы. </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Полимеры.</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Основные понятия химии высокомолекулярных соединений: мономер, полимер, элементарное звено, степень полимеризации. Способы получения полимеров: реакции полимеризации и поликонденсации. Биополимеры и их биологическая роль.</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Пластмассы. Термопласты и реактопласты. Представители пластмасс и области их применения.  Волокна. Природные (животного и растительного происхождения) и химические (искусственные и синтетические) волокна.   Представители волокон и области их применения. Неорганические полимеры, как вещества атомной структуры.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Смеси, их состав и способы разделения</w:t>
            </w:r>
            <w:r w:rsidRPr="00663F91">
              <w:rPr>
                <w:rFonts w:ascii="Times New Roman" w:eastAsia="Times New Roman" w:hAnsi="Times New Roman" w:cs="Times New Roman"/>
                <w:b/>
                <w:i/>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Понятие о смеси, как системе состоящей из различных химических веществ. Классификация смесей по визуальным признакам (гомо- и гетерогенные смеси) и по агрегатному состоянию (твердые, жидкие и газообразные смеси). Состав смесей: массовая и объемная доли компонента смеси. Способы разделения смесей. </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b/>
                <w:bCs/>
                <w:i/>
                <w:color w:val="000000"/>
                <w:sz w:val="24"/>
                <w:szCs w:val="24"/>
                <w:lang w:eastAsia="ru-RU"/>
              </w:rPr>
              <w:t>Дисперсные системы.</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Понятие дисперсной системе. Классификация дисперсных систем по размерам дисперсной фазы и агрегатному состоянию дисперсионной среды и дисперсной фазы.  Значение дисперсных систем в природе, промышленности и </w:t>
            </w:r>
            <w:r w:rsidRPr="00663F91">
              <w:rPr>
                <w:rFonts w:ascii="Times New Roman" w:eastAsia="Times New Roman" w:hAnsi="Times New Roman" w:cs="Times New Roman"/>
                <w:color w:val="000000"/>
                <w:sz w:val="24"/>
                <w:szCs w:val="24"/>
                <w:lang w:eastAsia="ru-RU"/>
              </w:rPr>
              <w:lastRenderedPageBreak/>
              <w:t xml:space="preserve">повседневной жизни человека. Грубодисперсные системы и их классификация (суспензии, эмульсии, аэрозоли). Применение этих систем в технике и быту. Тонкодисперсные (коллоидные) системы,  их классификация (золи и гели). Коагуляция. </w:t>
            </w:r>
            <w:proofErr w:type="spellStart"/>
            <w:r w:rsidRPr="00663F91">
              <w:rPr>
                <w:rFonts w:ascii="Times New Roman" w:eastAsia="Times New Roman" w:hAnsi="Times New Roman" w:cs="Times New Roman"/>
                <w:color w:val="000000"/>
                <w:sz w:val="24"/>
                <w:szCs w:val="24"/>
                <w:lang w:eastAsia="ru-RU"/>
              </w:rPr>
              <w:t>Синерезис</w:t>
            </w:r>
            <w:proofErr w:type="spellEnd"/>
            <w:r w:rsidRPr="00663F91">
              <w:rPr>
                <w:rFonts w:ascii="Times New Roman" w:eastAsia="Times New Roman" w:hAnsi="Times New Roman" w:cs="Times New Roman"/>
                <w:color w:val="000000"/>
                <w:sz w:val="24"/>
                <w:szCs w:val="24"/>
                <w:lang w:eastAsia="ru-RU"/>
              </w:rPr>
              <w:t>.</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Cs/>
                <w:i/>
                <w:iCs/>
                <w:color w:val="000000"/>
                <w:sz w:val="24"/>
                <w:szCs w:val="24"/>
                <w:lang w:eastAsia="ru-RU"/>
              </w:rPr>
              <w:t>Демонстрации.</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Видеофрагменты и фотографии по теме: неоновая реклама и аргоновой сваркой, дирижаблей и воздушных шаров, заполненных гелием, бальнеологические радоновые ванны. Различные формы периодической системы химических элементов </w:t>
            </w:r>
            <w:proofErr w:type="spellStart"/>
            <w:r w:rsidRPr="00663F91">
              <w:rPr>
                <w:rFonts w:ascii="Times New Roman" w:eastAsia="Times New Roman" w:hAnsi="Times New Roman" w:cs="Times New Roman"/>
                <w:color w:val="000000"/>
                <w:sz w:val="24"/>
                <w:szCs w:val="24"/>
                <w:lang w:eastAsia="ru-RU"/>
              </w:rPr>
              <w:t>Д.И.Менделеева</w:t>
            </w:r>
            <w:proofErr w:type="spellEnd"/>
            <w:r w:rsidRPr="00663F91">
              <w:rPr>
                <w:rFonts w:ascii="Times New Roman" w:eastAsia="Times New Roman" w:hAnsi="Times New Roman" w:cs="Times New Roman"/>
                <w:color w:val="000000"/>
                <w:sz w:val="24"/>
                <w:szCs w:val="24"/>
                <w:lang w:eastAsia="ru-RU"/>
              </w:rPr>
              <w:t xml:space="preserve">. Портреты:  Л. </w:t>
            </w:r>
            <w:proofErr w:type="spellStart"/>
            <w:r w:rsidRPr="00663F91">
              <w:rPr>
                <w:rFonts w:ascii="Times New Roman" w:eastAsia="Times New Roman" w:hAnsi="Times New Roman" w:cs="Times New Roman"/>
                <w:color w:val="000000"/>
                <w:sz w:val="24"/>
                <w:szCs w:val="24"/>
                <w:lang w:eastAsia="ru-RU"/>
              </w:rPr>
              <w:t>Буабодрана</w:t>
            </w:r>
            <w:proofErr w:type="spellEnd"/>
            <w:r w:rsidRPr="00663F91">
              <w:rPr>
                <w:rFonts w:ascii="Times New Roman" w:eastAsia="Times New Roman" w:hAnsi="Times New Roman" w:cs="Times New Roman"/>
                <w:color w:val="000000"/>
                <w:sz w:val="24"/>
                <w:szCs w:val="24"/>
                <w:lang w:eastAsia="ru-RU"/>
              </w:rPr>
              <w:t xml:space="preserve">, Л. </w:t>
            </w:r>
            <w:proofErr w:type="spellStart"/>
            <w:r w:rsidRPr="00663F91">
              <w:rPr>
                <w:rFonts w:ascii="Times New Roman" w:eastAsia="Times New Roman" w:hAnsi="Times New Roman" w:cs="Times New Roman"/>
                <w:color w:val="000000"/>
                <w:sz w:val="24"/>
                <w:szCs w:val="24"/>
                <w:lang w:eastAsia="ru-RU"/>
              </w:rPr>
              <w:t>Нильсона</w:t>
            </w:r>
            <w:proofErr w:type="spellEnd"/>
            <w:r w:rsidRPr="00663F91">
              <w:rPr>
                <w:rFonts w:ascii="Times New Roman" w:eastAsia="Times New Roman" w:hAnsi="Times New Roman" w:cs="Times New Roman"/>
                <w:color w:val="000000"/>
                <w:sz w:val="24"/>
                <w:szCs w:val="24"/>
                <w:lang w:eastAsia="ru-RU"/>
              </w:rPr>
              <w:t xml:space="preserve">,  К. </w:t>
            </w:r>
            <w:proofErr w:type="spellStart"/>
            <w:r w:rsidRPr="00663F91">
              <w:rPr>
                <w:rFonts w:ascii="Times New Roman" w:eastAsia="Times New Roman" w:hAnsi="Times New Roman" w:cs="Times New Roman"/>
                <w:color w:val="000000"/>
                <w:sz w:val="24"/>
                <w:szCs w:val="24"/>
                <w:lang w:eastAsia="ru-RU"/>
              </w:rPr>
              <w:t>Винклера</w:t>
            </w:r>
            <w:proofErr w:type="spellEnd"/>
            <w:r w:rsidRPr="00663F91">
              <w:rPr>
                <w:rFonts w:ascii="Times New Roman" w:eastAsia="Times New Roman" w:hAnsi="Times New Roman" w:cs="Times New Roman"/>
                <w:color w:val="000000"/>
                <w:sz w:val="24"/>
                <w:szCs w:val="24"/>
                <w:lang w:eastAsia="ru-RU"/>
              </w:rPr>
              <w:t xml:space="preserve">, А. Бутлерова, </w:t>
            </w:r>
            <w:proofErr w:type="spellStart"/>
            <w:r w:rsidRPr="00663F91">
              <w:rPr>
                <w:rFonts w:ascii="Times New Roman" w:eastAsia="Times New Roman" w:hAnsi="Times New Roman" w:cs="Times New Roman"/>
                <w:color w:val="000000"/>
                <w:sz w:val="24"/>
                <w:szCs w:val="24"/>
                <w:lang w:eastAsia="ru-RU"/>
              </w:rPr>
              <w:t>Ф.Кекуле</w:t>
            </w:r>
            <w:proofErr w:type="spellEnd"/>
            <w:r w:rsidRPr="00663F91">
              <w:rPr>
                <w:rFonts w:ascii="Times New Roman" w:eastAsia="Times New Roman" w:hAnsi="Times New Roman" w:cs="Times New Roman"/>
                <w:color w:val="000000"/>
                <w:sz w:val="24"/>
                <w:szCs w:val="24"/>
                <w:lang w:eastAsia="ru-RU"/>
              </w:rPr>
              <w:t xml:space="preserve">, А. Купера.  Модели кристаллических решеток:  хлорида натрия, </w:t>
            </w:r>
            <w:proofErr w:type="spellStart"/>
            <w:r w:rsidRPr="00663F91">
              <w:rPr>
                <w:rFonts w:ascii="Times New Roman" w:eastAsia="Times New Roman" w:hAnsi="Times New Roman" w:cs="Times New Roman"/>
                <w:color w:val="000000"/>
                <w:sz w:val="24"/>
                <w:szCs w:val="24"/>
                <w:lang w:eastAsia="ru-RU"/>
              </w:rPr>
              <w:t>иода</w:t>
            </w:r>
            <w:proofErr w:type="spellEnd"/>
            <w:r w:rsidRPr="00663F91">
              <w:rPr>
                <w:rFonts w:ascii="Times New Roman" w:eastAsia="Times New Roman" w:hAnsi="Times New Roman" w:cs="Times New Roman"/>
                <w:color w:val="000000"/>
                <w:sz w:val="24"/>
                <w:szCs w:val="24"/>
                <w:lang w:eastAsia="ru-RU"/>
              </w:rPr>
              <w:t xml:space="preserve">, углекислого газа, алмаза, графита. Образцы минералов и веществ с ионным типом связи (оксида кальция, различных солей, твердых щелочей, </w:t>
            </w:r>
            <w:proofErr w:type="spellStart"/>
            <w:r w:rsidRPr="00663F91">
              <w:rPr>
                <w:rFonts w:ascii="Times New Roman" w:eastAsia="Times New Roman" w:hAnsi="Times New Roman" w:cs="Times New Roman"/>
                <w:color w:val="000000"/>
                <w:sz w:val="24"/>
                <w:szCs w:val="24"/>
                <w:lang w:eastAsia="ru-RU"/>
              </w:rPr>
              <w:t>галита</w:t>
            </w:r>
            <w:proofErr w:type="spellEnd"/>
            <w:r w:rsidRPr="00663F91">
              <w:rPr>
                <w:rFonts w:ascii="Times New Roman" w:eastAsia="Times New Roman" w:hAnsi="Times New Roman" w:cs="Times New Roman"/>
                <w:color w:val="000000"/>
                <w:sz w:val="24"/>
                <w:szCs w:val="24"/>
                <w:lang w:eastAsia="ru-RU"/>
              </w:rPr>
              <w:t xml:space="preserve">, кальцита);  веществ с ковалентным типом химической связи. </w:t>
            </w:r>
          </w:p>
          <w:p w:rsidR="00967046" w:rsidRPr="00663F91" w:rsidRDefault="00967046" w:rsidP="00967046">
            <w:pPr>
              <w:jc w:val="both"/>
              <w:rPr>
                <w:rFonts w:ascii="Times New Roman" w:eastAsia="Times New Roman" w:hAnsi="Times New Roman" w:cs="Times New Roman"/>
                <w:color w:val="000000"/>
                <w:sz w:val="24"/>
                <w:szCs w:val="24"/>
                <w:lang w:eastAsia="ru-RU"/>
              </w:rPr>
            </w:pPr>
            <w:proofErr w:type="gramStart"/>
            <w:r w:rsidRPr="00663F91">
              <w:rPr>
                <w:rFonts w:ascii="Times New Roman" w:eastAsia="Times New Roman" w:hAnsi="Times New Roman" w:cs="Times New Roman"/>
                <w:color w:val="000000"/>
                <w:sz w:val="24"/>
                <w:szCs w:val="24"/>
                <w:lang w:eastAsia="ru-RU"/>
              </w:rPr>
              <w:t>Коллекции: металлов, сплавов; веществ и материалов, получаемых на основе природного газа; нефть и продукты ее переработки; аморфных веществ и материалов;  приборов на основе жидких кристаллов; простых и сложных веществ; пластмасс, волокон, неорганических полимеров (минералов и горных пород); органических соединений.</w:t>
            </w:r>
            <w:proofErr w:type="gramEnd"/>
            <w:r w:rsidRPr="00663F91">
              <w:rPr>
                <w:rFonts w:ascii="Times New Roman" w:eastAsia="Times New Roman" w:hAnsi="Times New Roman" w:cs="Times New Roman"/>
                <w:color w:val="000000"/>
                <w:sz w:val="24"/>
                <w:szCs w:val="24"/>
                <w:lang w:eastAsia="ru-RU"/>
              </w:rPr>
              <w:t xml:space="preserve"> Диффузия душистых веществ с горящей лампочки накаливания и диффузия перманганата калия или сульфата меди (П) в воде.</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Приборы на основе низкотемпературной плазмы (газовые лазеры, плазменные панели телевизоров и т.д.)</w:t>
            </w:r>
          </w:p>
          <w:p w:rsidR="00967046" w:rsidRPr="00663F91" w:rsidRDefault="00967046" w:rsidP="00967046">
            <w:pPr>
              <w:jc w:val="both"/>
              <w:rPr>
                <w:rFonts w:ascii="Times New Roman" w:eastAsia="Times New Roman" w:hAnsi="Times New Roman" w:cs="Times New Roman"/>
                <w:color w:val="000000"/>
                <w:sz w:val="24"/>
                <w:szCs w:val="24"/>
                <w:lang w:eastAsia="ru-RU"/>
              </w:rPr>
            </w:pPr>
            <w:proofErr w:type="spellStart"/>
            <w:r w:rsidRPr="00663F91">
              <w:rPr>
                <w:rFonts w:ascii="Times New Roman" w:eastAsia="Times New Roman" w:hAnsi="Times New Roman" w:cs="Times New Roman"/>
                <w:color w:val="000000"/>
                <w:sz w:val="24"/>
                <w:szCs w:val="24"/>
                <w:lang w:eastAsia="ru-RU"/>
              </w:rPr>
              <w:t>Шаростержневые</w:t>
            </w:r>
            <w:proofErr w:type="spellEnd"/>
            <w:r w:rsidRPr="00663F91">
              <w:rPr>
                <w:rFonts w:ascii="Times New Roman" w:eastAsia="Times New Roman" w:hAnsi="Times New Roman" w:cs="Times New Roman"/>
                <w:color w:val="000000"/>
                <w:sz w:val="24"/>
                <w:szCs w:val="24"/>
                <w:lang w:eastAsia="ru-RU"/>
              </w:rPr>
              <w:t xml:space="preserve"> и объемные модели молекул первых представителей </w:t>
            </w:r>
            <w:proofErr w:type="spellStart"/>
            <w:r w:rsidRPr="00663F91">
              <w:rPr>
                <w:rFonts w:ascii="Times New Roman" w:eastAsia="Times New Roman" w:hAnsi="Times New Roman" w:cs="Times New Roman"/>
                <w:color w:val="000000"/>
                <w:sz w:val="24"/>
                <w:szCs w:val="24"/>
                <w:lang w:eastAsia="ru-RU"/>
              </w:rPr>
              <w:t>редельных</w:t>
            </w:r>
            <w:proofErr w:type="spellEnd"/>
            <w:r w:rsidRPr="00663F91">
              <w:rPr>
                <w:rFonts w:ascii="Times New Roman" w:eastAsia="Times New Roman" w:hAnsi="Times New Roman" w:cs="Times New Roman"/>
                <w:color w:val="000000"/>
                <w:sz w:val="24"/>
                <w:szCs w:val="24"/>
                <w:lang w:eastAsia="ru-RU"/>
              </w:rPr>
              <w:t xml:space="preserve"> углеводородов,  структур белка и ДНК. Физические свойства </w:t>
            </w:r>
            <w:proofErr w:type="gramStart"/>
            <w:r w:rsidRPr="00663F91">
              <w:rPr>
                <w:rFonts w:ascii="Times New Roman" w:eastAsia="Times New Roman" w:hAnsi="Times New Roman" w:cs="Times New Roman"/>
                <w:color w:val="000000"/>
                <w:sz w:val="24"/>
                <w:szCs w:val="24"/>
                <w:lang w:eastAsia="ru-RU"/>
              </w:rPr>
              <w:t>газообразных</w:t>
            </w:r>
            <w:proofErr w:type="gramEnd"/>
            <w:r w:rsidRPr="00663F91">
              <w:rPr>
                <w:rFonts w:ascii="Times New Roman" w:eastAsia="Times New Roman" w:hAnsi="Times New Roman" w:cs="Times New Roman"/>
                <w:color w:val="000000"/>
                <w:sz w:val="24"/>
                <w:szCs w:val="24"/>
                <w:lang w:eastAsia="ru-RU"/>
              </w:rPr>
              <w:t xml:space="preserve"> (пропан-бутановая смесь в зажигалке), жидких (бензин) и твердых (парафин) </w:t>
            </w:r>
            <w:proofErr w:type="spellStart"/>
            <w:r w:rsidRPr="00663F91">
              <w:rPr>
                <w:rFonts w:ascii="Times New Roman" w:eastAsia="Times New Roman" w:hAnsi="Times New Roman" w:cs="Times New Roman"/>
                <w:color w:val="000000"/>
                <w:sz w:val="24"/>
                <w:szCs w:val="24"/>
                <w:lang w:eastAsia="ru-RU"/>
              </w:rPr>
              <w:t>алканов</w:t>
            </w:r>
            <w:proofErr w:type="spellEnd"/>
            <w:r w:rsidRPr="00663F91">
              <w:rPr>
                <w:rFonts w:ascii="Times New Roman" w:eastAsia="Times New Roman" w:hAnsi="Times New Roman" w:cs="Times New Roman"/>
                <w:color w:val="000000"/>
                <w:sz w:val="24"/>
                <w:szCs w:val="24"/>
                <w:lang w:eastAsia="ru-RU"/>
              </w:rPr>
              <w:t>: агрегатное состояние, растворимость в воде.</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Горение </w:t>
            </w:r>
            <w:proofErr w:type="gramStart"/>
            <w:r w:rsidRPr="00663F91">
              <w:rPr>
                <w:rFonts w:ascii="Times New Roman" w:eastAsia="Times New Roman" w:hAnsi="Times New Roman" w:cs="Times New Roman"/>
                <w:color w:val="000000"/>
                <w:sz w:val="24"/>
                <w:szCs w:val="24"/>
                <w:lang w:eastAsia="ru-RU"/>
              </w:rPr>
              <w:t>пропан-бутановой</w:t>
            </w:r>
            <w:proofErr w:type="gramEnd"/>
            <w:r w:rsidRPr="00663F91">
              <w:rPr>
                <w:rFonts w:ascii="Times New Roman" w:eastAsia="Times New Roman" w:hAnsi="Times New Roman" w:cs="Times New Roman"/>
                <w:color w:val="000000"/>
                <w:sz w:val="24"/>
                <w:szCs w:val="24"/>
                <w:lang w:eastAsia="ru-RU"/>
              </w:rPr>
              <w:t xml:space="preserve"> смеси (зажигалка).  Отношение предельных и непредельных углеводородов  к раствору перманганата калия и бромной воде. Образование нефтяной пленки на поверхности воды.</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Обнаружение непредельных соединений в жидких нефтепродуктах.</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Получение пластической серы. Получение белого фосфора. Получение дистиллированной воды. Очистка смеси кристаллов дихромата и перманганата калия. Образцы различных дисперсных систем: эмульсии, суспензии, аэрозоли, гели и золи.  Получение коллоидного раствора из хлорида железа (Ш). Коагуляция полученного раствора. Эффект </w:t>
            </w:r>
            <w:proofErr w:type="spellStart"/>
            <w:r w:rsidRPr="00663F91">
              <w:rPr>
                <w:rFonts w:ascii="Times New Roman" w:eastAsia="Times New Roman" w:hAnsi="Times New Roman" w:cs="Times New Roman"/>
                <w:color w:val="000000"/>
                <w:sz w:val="24"/>
                <w:szCs w:val="24"/>
                <w:lang w:eastAsia="ru-RU"/>
              </w:rPr>
              <w:t>Тиндаля</w:t>
            </w:r>
            <w:proofErr w:type="spellEnd"/>
            <w:r w:rsidRPr="00663F91">
              <w:rPr>
                <w:rFonts w:ascii="Times New Roman" w:eastAsia="Times New Roman" w:hAnsi="Times New Roman" w:cs="Times New Roman"/>
                <w:color w:val="000000"/>
                <w:sz w:val="24"/>
                <w:szCs w:val="24"/>
                <w:lang w:eastAsia="ru-RU"/>
              </w:rPr>
              <w:t>.</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Лабораторные опыты. </w:t>
            </w:r>
            <w:r w:rsidRPr="00663F91">
              <w:rPr>
                <w:rFonts w:ascii="Times New Roman" w:eastAsia="Times New Roman" w:hAnsi="Times New Roman" w:cs="Times New Roman"/>
                <w:color w:val="000000"/>
                <w:sz w:val="24"/>
                <w:szCs w:val="24"/>
                <w:lang w:eastAsia="ru-RU"/>
              </w:rPr>
              <w:t>1. Конструирование периодической таблицы химических элементов с использованием карточек. 2. Ознакомление с коллекциями металлов и сплавов. 3. Броуновское движение частиц туши или цветочной пыльцы  в воде.</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4.</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Проверка прибора для получения газов на герметичность. 5.</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Увеличение давления жидкости при ее сжатии. 6. Сравнение колебательных движений молекул воды  и льда с помощью СВЧ. 7.</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Выпаривание раствора поваренной соли. Фильтрование гетерогенной смеси. Отстаивание, как способ разделения смесей декантацией и с помощью делительной воронки.  8. Ознакомление с дисперсными системами</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Практическая работа № 1. </w:t>
            </w:r>
            <w:r w:rsidRPr="00663F91">
              <w:rPr>
                <w:rFonts w:ascii="Times New Roman" w:eastAsia="Times New Roman" w:hAnsi="Times New Roman" w:cs="Times New Roman"/>
                <w:color w:val="000000"/>
                <w:sz w:val="24"/>
                <w:szCs w:val="24"/>
                <w:lang w:eastAsia="ru-RU"/>
              </w:rPr>
              <w:t>Изучение фотографий треков заряженных частиц.</w:t>
            </w:r>
          </w:p>
          <w:p w:rsidR="00967046" w:rsidRPr="00967046"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lastRenderedPageBreak/>
              <w:t xml:space="preserve">Практическая работа № 2. </w:t>
            </w:r>
            <w:r w:rsidRPr="00663F91">
              <w:rPr>
                <w:rFonts w:ascii="Times New Roman" w:eastAsia="Times New Roman" w:hAnsi="Times New Roman" w:cs="Times New Roman"/>
                <w:color w:val="000000"/>
                <w:sz w:val="24"/>
                <w:szCs w:val="24"/>
                <w:lang w:eastAsia="ru-RU"/>
              </w:rPr>
              <w:t xml:space="preserve">  Получение, собирание и распознавание газов.</w:t>
            </w:r>
          </w:p>
        </w:tc>
        <w:tc>
          <w:tcPr>
            <w:tcW w:w="1495" w:type="dxa"/>
          </w:tcPr>
          <w:p w:rsidR="00967046" w:rsidRPr="006B3816" w:rsidRDefault="006B3816" w:rsidP="00967046">
            <w:pPr>
              <w:jc w:val="center"/>
              <w:rPr>
                <w:rFonts w:ascii="Times New Roman" w:eastAsia="Times New Roman" w:hAnsi="Times New Roman" w:cs="Times New Roman"/>
                <w:b/>
                <w:sz w:val="24"/>
                <w:szCs w:val="24"/>
                <w:lang w:eastAsia="ru-RU"/>
              </w:rPr>
            </w:pPr>
            <w:r w:rsidRPr="006B3816">
              <w:rPr>
                <w:rFonts w:ascii="Times New Roman" w:eastAsia="Times New Roman" w:hAnsi="Times New Roman" w:cs="Times New Roman"/>
                <w:b/>
                <w:sz w:val="24"/>
                <w:szCs w:val="24"/>
                <w:lang w:eastAsia="ru-RU"/>
              </w:rPr>
              <w:lastRenderedPageBreak/>
              <w:t>14</w:t>
            </w:r>
            <w:r w:rsidR="00967046" w:rsidRPr="006B3816">
              <w:rPr>
                <w:rFonts w:ascii="Times New Roman" w:eastAsia="Times New Roman" w:hAnsi="Times New Roman" w:cs="Times New Roman"/>
                <w:b/>
                <w:sz w:val="24"/>
                <w:szCs w:val="24"/>
                <w:lang w:eastAsia="ru-RU"/>
              </w:rPr>
              <w:t xml:space="preserve"> ч</w:t>
            </w:r>
          </w:p>
        </w:tc>
      </w:tr>
      <w:tr w:rsidR="00967046" w:rsidRPr="00967046" w:rsidTr="00967046">
        <w:tc>
          <w:tcPr>
            <w:tcW w:w="2093" w:type="dxa"/>
          </w:tcPr>
          <w:p w:rsidR="00967046" w:rsidRPr="00663F91" w:rsidRDefault="00967046" w:rsidP="00967046">
            <w:pPr>
              <w:rPr>
                <w:rFonts w:ascii="Times New Roman" w:eastAsia="Times New Roman" w:hAnsi="Times New Roman" w:cs="Times New Roman"/>
                <w:b/>
                <w:bCs/>
                <w:color w:val="000000"/>
                <w:sz w:val="24"/>
                <w:szCs w:val="24"/>
                <w:lang w:eastAsia="ru-RU"/>
              </w:rPr>
            </w:pPr>
            <w:r w:rsidRPr="00663F91">
              <w:rPr>
                <w:rFonts w:ascii="Times New Roman" w:eastAsia="Times New Roman" w:hAnsi="Times New Roman" w:cs="Times New Roman"/>
                <w:b/>
                <w:bCs/>
                <w:color w:val="000000"/>
                <w:sz w:val="24"/>
                <w:szCs w:val="24"/>
                <w:lang w:eastAsia="ru-RU"/>
              </w:rPr>
              <w:lastRenderedPageBreak/>
              <w:t>Тема  3.</w:t>
            </w:r>
            <w:r w:rsidRPr="00663F91">
              <w:rPr>
                <w:rFonts w:ascii="Times New Roman" w:eastAsia="Times New Roman" w:hAnsi="Times New Roman" w:cs="Times New Roman"/>
                <w:b/>
                <w:color w:val="000000"/>
                <w:sz w:val="24"/>
                <w:szCs w:val="24"/>
                <w:lang w:eastAsia="ru-RU"/>
              </w:rPr>
              <w:t xml:space="preserve">  </w:t>
            </w:r>
            <w:r w:rsidRPr="00663F91">
              <w:rPr>
                <w:rFonts w:ascii="Times New Roman" w:eastAsia="Times New Roman" w:hAnsi="Times New Roman" w:cs="Times New Roman"/>
                <w:b/>
                <w:bCs/>
                <w:color w:val="000000"/>
                <w:sz w:val="24"/>
                <w:szCs w:val="24"/>
                <w:lang w:eastAsia="ru-RU"/>
              </w:rPr>
              <w:t>Химические реакции</w:t>
            </w:r>
          </w:p>
        </w:tc>
        <w:tc>
          <w:tcPr>
            <w:tcW w:w="11198" w:type="dxa"/>
          </w:tcPr>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Химические реакции и их классификация.</w:t>
            </w:r>
            <w:r w:rsidRPr="00663F91">
              <w:rPr>
                <w:rFonts w:ascii="Times New Roman" w:eastAsia="Times New Roman" w:hAnsi="Times New Roman" w:cs="Times New Roman"/>
                <w:color w:val="000000"/>
                <w:sz w:val="24"/>
                <w:szCs w:val="24"/>
                <w:lang w:eastAsia="ru-RU"/>
              </w:rPr>
              <w:t xml:space="preserve"> Химические реакции или химические явления, их отличия от физических явлений. Реакции без изменения состава веществ: </w:t>
            </w:r>
            <w:proofErr w:type="spellStart"/>
            <w:r w:rsidRPr="00663F91">
              <w:rPr>
                <w:rFonts w:ascii="Times New Roman" w:eastAsia="Times New Roman" w:hAnsi="Times New Roman" w:cs="Times New Roman"/>
                <w:color w:val="000000"/>
                <w:sz w:val="24"/>
                <w:szCs w:val="24"/>
                <w:lang w:eastAsia="ru-RU"/>
              </w:rPr>
              <w:t>аллотропизации</w:t>
            </w:r>
            <w:proofErr w:type="spellEnd"/>
            <w:r w:rsidRPr="00663F91">
              <w:rPr>
                <w:rFonts w:ascii="Times New Roman" w:eastAsia="Times New Roman" w:hAnsi="Times New Roman" w:cs="Times New Roman"/>
                <w:color w:val="000000"/>
                <w:sz w:val="24"/>
                <w:szCs w:val="24"/>
                <w:lang w:eastAsia="ru-RU"/>
              </w:rPr>
              <w:t xml:space="preserve"> и изомеризации.  Реакции, идущие с изменением числа и состава веществ: соединения, разложения, замещения, обмена.  Реакции, протекающие с выделением или поглощением теплоты: экз</w:t>
            </w:r>
            <w:proofErr w:type="gramStart"/>
            <w:r w:rsidRPr="00663F91">
              <w:rPr>
                <w:rFonts w:ascii="Times New Roman" w:eastAsia="Times New Roman" w:hAnsi="Times New Roman" w:cs="Times New Roman"/>
                <w:color w:val="000000"/>
                <w:sz w:val="24"/>
                <w:szCs w:val="24"/>
                <w:lang w:eastAsia="ru-RU"/>
              </w:rPr>
              <w:t>о-</w:t>
            </w:r>
            <w:proofErr w:type="gramEnd"/>
            <w:r w:rsidRPr="00663F91">
              <w:rPr>
                <w:rFonts w:ascii="Times New Roman" w:eastAsia="Times New Roman" w:hAnsi="Times New Roman" w:cs="Times New Roman"/>
                <w:color w:val="000000"/>
                <w:sz w:val="24"/>
                <w:szCs w:val="24"/>
                <w:lang w:eastAsia="ru-RU"/>
              </w:rPr>
              <w:t xml:space="preserve"> и эндотермические.  Другие признаки классификации химических реакций на примере синтеза оксида серы  (VI): изменение степеней окисления элементов, образующих  вещества, использование катализатора, агрегатное состояние веществ, направление процессов.</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Скорость химической реакции.</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Понятие о скорости химической реакции.  Гомогенные и гетерогенные реакции. Зависимость скорости химической реакции от природы реагирующих веществ, их концентрации.  Зависимость скорости реакции от температуры. Правило Вант-Гоффа.  Зависимость скорости реакции от площади соприкосновения веществ и наличия катализатора.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Обратимость химических реакций</w:t>
            </w:r>
            <w:r w:rsidRPr="00663F91">
              <w:rPr>
                <w:rFonts w:ascii="Times New Roman" w:eastAsia="Times New Roman" w:hAnsi="Times New Roman" w:cs="Times New Roman"/>
                <w:b/>
                <w:i/>
                <w:color w:val="000000"/>
                <w:sz w:val="24"/>
                <w:szCs w:val="24"/>
                <w:lang w:eastAsia="ru-RU"/>
              </w:rPr>
              <w:t>.</w:t>
            </w:r>
            <w:r w:rsidRPr="00663F91">
              <w:rPr>
                <w:rFonts w:ascii="Times New Roman" w:eastAsia="Times New Roman" w:hAnsi="Times New Roman" w:cs="Times New Roman"/>
                <w:color w:val="000000"/>
                <w:sz w:val="24"/>
                <w:szCs w:val="24"/>
                <w:lang w:eastAsia="ru-RU"/>
              </w:rPr>
              <w:t xml:space="preserve">  Необратимые и обратимые реакции. Состояние химического равновесия для обратимых реакций.</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Принцип </w:t>
            </w:r>
            <w:proofErr w:type="spellStart"/>
            <w:r w:rsidRPr="00663F91">
              <w:rPr>
                <w:rFonts w:ascii="Times New Roman" w:eastAsia="Times New Roman" w:hAnsi="Times New Roman" w:cs="Times New Roman"/>
                <w:color w:val="000000"/>
                <w:sz w:val="24"/>
                <w:szCs w:val="24"/>
                <w:lang w:eastAsia="ru-RU"/>
              </w:rPr>
              <w:t>Ле-Шателье</w:t>
            </w:r>
            <w:proofErr w:type="spellEnd"/>
            <w:r w:rsidRPr="00663F91">
              <w:rPr>
                <w:rFonts w:ascii="Times New Roman" w:eastAsia="Times New Roman" w:hAnsi="Times New Roman" w:cs="Times New Roman"/>
                <w:color w:val="000000"/>
                <w:sz w:val="24"/>
                <w:szCs w:val="24"/>
                <w:lang w:eastAsia="ru-RU"/>
              </w:rPr>
              <w:t>. Смещение химического равновесия обратимых реакций в химическом производстве на примере синтеза аммиака.</w:t>
            </w:r>
          </w:p>
          <w:p w:rsidR="00967046" w:rsidRPr="00663F91" w:rsidRDefault="00967046" w:rsidP="00967046">
            <w:pPr>
              <w:jc w:val="both"/>
              <w:rPr>
                <w:rFonts w:ascii="Times New Roman" w:eastAsia="Times New Roman" w:hAnsi="Times New Roman" w:cs="Times New Roman"/>
                <w:color w:val="000000"/>
                <w:sz w:val="24"/>
                <w:szCs w:val="24"/>
                <w:lang w:eastAsia="ru-RU"/>
              </w:rPr>
            </w:pPr>
            <w:proofErr w:type="spellStart"/>
            <w:r w:rsidRPr="00663F91">
              <w:rPr>
                <w:rFonts w:ascii="Times New Roman" w:eastAsia="Times New Roman" w:hAnsi="Times New Roman" w:cs="Times New Roman"/>
                <w:b/>
                <w:bCs/>
                <w:i/>
                <w:color w:val="000000"/>
                <w:sz w:val="24"/>
                <w:szCs w:val="24"/>
                <w:lang w:eastAsia="ru-RU"/>
              </w:rPr>
              <w:t>Окислительно</w:t>
            </w:r>
            <w:proofErr w:type="spellEnd"/>
            <w:r w:rsidRPr="00663F91">
              <w:rPr>
                <w:rFonts w:ascii="Times New Roman" w:eastAsia="Times New Roman" w:hAnsi="Times New Roman" w:cs="Times New Roman"/>
                <w:b/>
                <w:bCs/>
                <w:i/>
                <w:color w:val="000000"/>
                <w:sz w:val="24"/>
                <w:szCs w:val="24"/>
                <w:lang w:eastAsia="ru-RU"/>
              </w:rPr>
              <w:t>-восстановительные реакции (ОВР).</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b/>
                <w:bCs/>
                <w:i/>
                <w:color w:val="000000"/>
                <w:sz w:val="24"/>
                <w:szCs w:val="24"/>
                <w:lang w:eastAsia="ru-RU"/>
              </w:rPr>
              <w:t>Электролиз</w:t>
            </w:r>
            <w:r w:rsidRPr="00663F91">
              <w:rPr>
                <w:rFonts w:ascii="Times New Roman" w:eastAsia="Times New Roman" w:hAnsi="Times New Roman" w:cs="Times New Roman"/>
                <w:b/>
                <w:i/>
                <w:color w:val="000000"/>
                <w:sz w:val="24"/>
                <w:szCs w:val="24"/>
                <w:lang w:eastAsia="ru-RU"/>
              </w:rPr>
              <w:t>.</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Степень окисления и ее определение по формуле соединения. Понятие об ОВР.   Окислитель и восстановитель, окисление и восстановление.</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Электролиз расплавов и растворов на примере хлорида натрия.</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Электролитическое получение алюминия.   Практическое применение электролиза. Гальванопластика и гальваностегия.</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Химические источники тока.</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Гальванические элементы на примере элемента Даниэля-Якоби, их устройство и принцип действия. Устройство батарейки на примере  сухого щелочного элемента. Устройство свинцового аккумулятора. Гальванизация и электрофорез.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Физика на службе человека.</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Антропометрия: измерение длины и массы тела, спирометрия и жизненная </w:t>
            </w:r>
            <w:proofErr w:type="spellStart"/>
            <w:r w:rsidRPr="00663F91">
              <w:rPr>
                <w:rFonts w:ascii="Times New Roman" w:eastAsia="Times New Roman" w:hAnsi="Times New Roman" w:cs="Times New Roman"/>
                <w:color w:val="000000"/>
                <w:sz w:val="24"/>
                <w:szCs w:val="24"/>
                <w:lang w:eastAsia="ru-RU"/>
              </w:rPr>
              <w:t>ѐмкость</w:t>
            </w:r>
            <w:proofErr w:type="spellEnd"/>
            <w:r w:rsidRPr="00663F91">
              <w:rPr>
                <w:rFonts w:ascii="Times New Roman" w:eastAsia="Times New Roman" w:hAnsi="Times New Roman" w:cs="Times New Roman"/>
                <w:color w:val="000000"/>
                <w:sz w:val="24"/>
                <w:szCs w:val="24"/>
                <w:lang w:eastAsia="ru-RU"/>
              </w:rPr>
              <w:t xml:space="preserve"> легких. Тепловые измерения и </w:t>
            </w:r>
            <w:proofErr w:type="spellStart"/>
            <w:r w:rsidRPr="00663F91">
              <w:rPr>
                <w:rFonts w:ascii="Times New Roman" w:eastAsia="Times New Roman" w:hAnsi="Times New Roman" w:cs="Times New Roman"/>
                <w:color w:val="000000"/>
                <w:sz w:val="24"/>
                <w:szCs w:val="24"/>
                <w:lang w:eastAsia="ru-RU"/>
              </w:rPr>
              <w:t>теплотерапия</w:t>
            </w:r>
            <w:proofErr w:type="spellEnd"/>
            <w:r w:rsidRPr="00663F91">
              <w:rPr>
                <w:rFonts w:ascii="Times New Roman" w:eastAsia="Times New Roman" w:hAnsi="Times New Roman" w:cs="Times New Roman"/>
                <w:color w:val="000000"/>
                <w:sz w:val="24"/>
                <w:szCs w:val="24"/>
                <w:lang w:eastAsia="ru-RU"/>
              </w:rPr>
              <w:t>. Измерение артериального давления.   Гипертония и гипотония. Ультразвуковая диагностика и терапия.    Электротерапия.    Лазерная терапия.    Магнитный резонанс и рентгенодиагностика. Флюорография. Томография</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Демонстрации.</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sz w:val="24"/>
                <w:szCs w:val="24"/>
                <w:lang w:eastAsia="ru-RU"/>
              </w:rPr>
            </w:pPr>
            <w:r w:rsidRPr="00663F91">
              <w:rPr>
                <w:rFonts w:ascii="Times New Roman" w:eastAsia="Times New Roman" w:hAnsi="Times New Roman" w:cs="Times New Roman"/>
                <w:color w:val="000000"/>
                <w:sz w:val="24"/>
                <w:szCs w:val="24"/>
                <w:lang w:eastAsia="ru-RU"/>
              </w:rPr>
              <w:t xml:space="preserve">Получение белого фосфора. Горение фосфора и растворение оксида фосфора (V) в воде. Получение и разложение гидроксида меди (П). Взаимодействие железа с раствором сульфата меди (II). Опыты, иллюстрирующие правило Бертолле – образование осадка, газа или слабого </w:t>
            </w:r>
            <w:proofErr w:type="spellStart"/>
            <w:r w:rsidRPr="00663F91">
              <w:rPr>
                <w:rFonts w:ascii="Times New Roman" w:eastAsia="Times New Roman" w:hAnsi="Times New Roman" w:cs="Times New Roman"/>
                <w:color w:val="000000"/>
                <w:sz w:val="24"/>
                <w:szCs w:val="24"/>
                <w:lang w:eastAsia="ru-RU"/>
              </w:rPr>
              <w:t>электролита</w:t>
            </w:r>
            <w:proofErr w:type="gramStart"/>
            <w:r w:rsidRPr="00663F91">
              <w:rPr>
                <w:rFonts w:ascii="Times New Roman" w:eastAsia="Times New Roman" w:hAnsi="Times New Roman" w:cs="Times New Roman"/>
                <w:i/>
                <w:iCs/>
                <w:color w:val="000000"/>
                <w:sz w:val="24"/>
                <w:szCs w:val="24"/>
                <w:lang w:eastAsia="ru-RU"/>
              </w:rPr>
              <w:t>.</w:t>
            </w:r>
            <w:r w:rsidRPr="00663F91">
              <w:rPr>
                <w:rFonts w:ascii="Times New Roman" w:eastAsia="Times New Roman" w:hAnsi="Times New Roman" w:cs="Times New Roman"/>
                <w:color w:val="000000"/>
                <w:sz w:val="24"/>
                <w:szCs w:val="24"/>
                <w:lang w:eastAsia="ru-RU"/>
              </w:rPr>
              <w:t>З</w:t>
            </w:r>
            <w:proofErr w:type="gramEnd"/>
            <w:r w:rsidRPr="00663F91">
              <w:rPr>
                <w:rFonts w:ascii="Times New Roman" w:eastAsia="Times New Roman" w:hAnsi="Times New Roman" w:cs="Times New Roman"/>
                <w:color w:val="000000"/>
                <w:sz w:val="24"/>
                <w:szCs w:val="24"/>
                <w:lang w:eastAsia="ru-RU"/>
              </w:rPr>
              <w:t>ависимость</w:t>
            </w:r>
            <w:proofErr w:type="spellEnd"/>
            <w:r w:rsidRPr="00663F91">
              <w:rPr>
                <w:rFonts w:ascii="Times New Roman" w:eastAsia="Times New Roman" w:hAnsi="Times New Roman" w:cs="Times New Roman"/>
                <w:color w:val="000000"/>
                <w:sz w:val="24"/>
                <w:szCs w:val="24"/>
                <w:lang w:eastAsia="ru-RU"/>
              </w:rPr>
              <w:t xml:space="preserve">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взаимодействие одинаковых кусочков </w:t>
            </w:r>
            <w:r w:rsidRPr="00663F91">
              <w:rPr>
                <w:rFonts w:ascii="Times New Roman" w:eastAsia="Times New Roman" w:hAnsi="Times New Roman" w:cs="Times New Roman"/>
                <w:color w:val="000000"/>
                <w:sz w:val="24"/>
                <w:szCs w:val="24"/>
                <w:lang w:eastAsia="ru-RU"/>
              </w:rPr>
              <w:lastRenderedPageBreak/>
              <w:t>магния, цинка и железа с соляной кислотой. Взаимодействие раствора серной кислоты с растворами тиосульфата натрия различной концентрации. Взаимодействие растворов серной кислоты и тиосульфата натрия при различных температурах.</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Обратимые реакции на примере получения роданида железа (Ш) и наблюдения за смещением равновесия по интенсивности окраски продукта реакции при изменении концентрации реагентов и продуктов.</w:t>
            </w:r>
          </w:p>
          <w:p w:rsidR="00967046"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Горение серы, как ОВР.  Модель электролизера.      Модель электролизной ванны для получения алюминия.     Коллекция батареек. Свинцовый аккумулятор. </w:t>
            </w:r>
            <w:proofErr w:type="spellStart"/>
            <w:r w:rsidRPr="00663F91">
              <w:rPr>
                <w:rFonts w:ascii="Times New Roman" w:eastAsia="Times New Roman" w:hAnsi="Times New Roman" w:cs="Times New Roman"/>
                <w:color w:val="000000"/>
                <w:sz w:val="24"/>
                <w:szCs w:val="24"/>
                <w:lang w:eastAsia="ru-RU"/>
              </w:rPr>
              <w:t>Ростометр</w:t>
            </w:r>
            <w:proofErr w:type="spellEnd"/>
            <w:r w:rsidRPr="00663F91">
              <w:rPr>
                <w:rFonts w:ascii="Times New Roman" w:eastAsia="Times New Roman" w:hAnsi="Times New Roman" w:cs="Times New Roman"/>
                <w:color w:val="000000"/>
                <w:sz w:val="24"/>
                <w:szCs w:val="24"/>
                <w:lang w:eastAsia="ru-RU"/>
              </w:rPr>
              <w:t>, медицинские весы, спирометр, ртутный и электронный термометры, тонометры различных видов,</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Химические реакции и их классификация.</w:t>
            </w:r>
            <w:r w:rsidRPr="00663F91">
              <w:rPr>
                <w:rFonts w:ascii="Times New Roman" w:eastAsia="Times New Roman" w:hAnsi="Times New Roman" w:cs="Times New Roman"/>
                <w:color w:val="000000"/>
                <w:sz w:val="24"/>
                <w:szCs w:val="24"/>
                <w:lang w:eastAsia="ru-RU"/>
              </w:rPr>
              <w:t xml:space="preserve"> Химические реакции или химические явления, их отличия от физических явлений. Реакции без изменения состава веществ: </w:t>
            </w:r>
            <w:proofErr w:type="spellStart"/>
            <w:r w:rsidRPr="00663F91">
              <w:rPr>
                <w:rFonts w:ascii="Times New Roman" w:eastAsia="Times New Roman" w:hAnsi="Times New Roman" w:cs="Times New Roman"/>
                <w:color w:val="000000"/>
                <w:sz w:val="24"/>
                <w:szCs w:val="24"/>
                <w:lang w:eastAsia="ru-RU"/>
              </w:rPr>
              <w:t>аллотропизации</w:t>
            </w:r>
            <w:proofErr w:type="spellEnd"/>
            <w:r w:rsidRPr="00663F91">
              <w:rPr>
                <w:rFonts w:ascii="Times New Roman" w:eastAsia="Times New Roman" w:hAnsi="Times New Roman" w:cs="Times New Roman"/>
                <w:color w:val="000000"/>
                <w:sz w:val="24"/>
                <w:szCs w:val="24"/>
                <w:lang w:eastAsia="ru-RU"/>
              </w:rPr>
              <w:t xml:space="preserve"> и изомеризации.  Реакции, идущие с изменением числа и состава веществ: соединения, разложения, замещения, обмена.  Реакции, протекающие с выделением или поглощением теплоты: экз</w:t>
            </w:r>
            <w:proofErr w:type="gramStart"/>
            <w:r w:rsidRPr="00663F91">
              <w:rPr>
                <w:rFonts w:ascii="Times New Roman" w:eastAsia="Times New Roman" w:hAnsi="Times New Roman" w:cs="Times New Roman"/>
                <w:color w:val="000000"/>
                <w:sz w:val="24"/>
                <w:szCs w:val="24"/>
                <w:lang w:eastAsia="ru-RU"/>
              </w:rPr>
              <w:t>о-</w:t>
            </w:r>
            <w:proofErr w:type="gramEnd"/>
            <w:r w:rsidRPr="00663F91">
              <w:rPr>
                <w:rFonts w:ascii="Times New Roman" w:eastAsia="Times New Roman" w:hAnsi="Times New Roman" w:cs="Times New Roman"/>
                <w:color w:val="000000"/>
                <w:sz w:val="24"/>
                <w:szCs w:val="24"/>
                <w:lang w:eastAsia="ru-RU"/>
              </w:rPr>
              <w:t xml:space="preserve"> и эндотермические.  Другие признаки классификации химических реакций на примере синтеза оксида серы  (VI): изменение степеней окисления элементов, образующих  вещества, использование катализатора, агрегатное состояние веществ, направление процессов.</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Скорость химической реакции.</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Понятие о скорости химической реакции.  Гомогенные и гетерогенные реакции. Зависимость скорости химической реакции от природы реагирующих веществ, их концентрации.  Зависимость скорости реакции от температуры. Правило Вант-Гоффа.  Зависимость скорости реакции от площади соприкосновения веществ и наличия катализатора.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Обратимость химических реакций</w:t>
            </w:r>
            <w:r w:rsidRPr="00663F91">
              <w:rPr>
                <w:rFonts w:ascii="Times New Roman" w:eastAsia="Times New Roman" w:hAnsi="Times New Roman" w:cs="Times New Roman"/>
                <w:b/>
                <w:i/>
                <w:color w:val="000000"/>
                <w:sz w:val="24"/>
                <w:szCs w:val="24"/>
                <w:lang w:eastAsia="ru-RU"/>
              </w:rPr>
              <w:t>.</w:t>
            </w:r>
            <w:r w:rsidRPr="00663F91">
              <w:rPr>
                <w:rFonts w:ascii="Times New Roman" w:eastAsia="Times New Roman" w:hAnsi="Times New Roman" w:cs="Times New Roman"/>
                <w:color w:val="000000"/>
                <w:sz w:val="24"/>
                <w:szCs w:val="24"/>
                <w:lang w:eastAsia="ru-RU"/>
              </w:rPr>
              <w:t xml:space="preserve">  Необратимые и обратимые реакции. Состояние химического равновесия для обратимых реакций.</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Принцип </w:t>
            </w:r>
            <w:proofErr w:type="spellStart"/>
            <w:r w:rsidRPr="00663F91">
              <w:rPr>
                <w:rFonts w:ascii="Times New Roman" w:eastAsia="Times New Roman" w:hAnsi="Times New Roman" w:cs="Times New Roman"/>
                <w:color w:val="000000"/>
                <w:sz w:val="24"/>
                <w:szCs w:val="24"/>
                <w:lang w:eastAsia="ru-RU"/>
              </w:rPr>
              <w:t>Ле-Шателье</w:t>
            </w:r>
            <w:proofErr w:type="spellEnd"/>
            <w:r w:rsidRPr="00663F91">
              <w:rPr>
                <w:rFonts w:ascii="Times New Roman" w:eastAsia="Times New Roman" w:hAnsi="Times New Roman" w:cs="Times New Roman"/>
                <w:color w:val="000000"/>
                <w:sz w:val="24"/>
                <w:szCs w:val="24"/>
                <w:lang w:eastAsia="ru-RU"/>
              </w:rPr>
              <w:t>. Смещение химического равновесия обратимых реакций в химическом производстве на примере синтеза аммиака.</w:t>
            </w:r>
          </w:p>
          <w:p w:rsidR="00967046" w:rsidRPr="00663F91" w:rsidRDefault="00967046" w:rsidP="00967046">
            <w:pPr>
              <w:jc w:val="both"/>
              <w:rPr>
                <w:rFonts w:ascii="Times New Roman" w:eastAsia="Times New Roman" w:hAnsi="Times New Roman" w:cs="Times New Roman"/>
                <w:color w:val="000000"/>
                <w:sz w:val="24"/>
                <w:szCs w:val="24"/>
                <w:lang w:eastAsia="ru-RU"/>
              </w:rPr>
            </w:pPr>
            <w:proofErr w:type="spellStart"/>
            <w:r w:rsidRPr="00663F91">
              <w:rPr>
                <w:rFonts w:ascii="Times New Roman" w:eastAsia="Times New Roman" w:hAnsi="Times New Roman" w:cs="Times New Roman"/>
                <w:b/>
                <w:bCs/>
                <w:i/>
                <w:color w:val="000000"/>
                <w:sz w:val="24"/>
                <w:szCs w:val="24"/>
                <w:lang w:eastAsia="ru-RU"/>
              </w:rPr>
              <w:t>Окислительно</w:t>
            </w:r>
            <w:proofErr w:type="spellEnd"/>
            <w:r w:rsidRPr="00663F91">
              <w:rPr>
                <w:rFonts w:ascii="Times New Roman" w:eastAsia="Times New Roman" w:hAnsi="Times New Roman" w:cs="Times New Roman"/>
                <w:b/>
                <w:bCs/>
                <w:i/>
                <w:color w:val="000000"/>
                <w:sz w:val="24"/>
                <w:szCs w:val="24"/>
                <w:lang w:eastAsia="ru-RU"/>
              </w:rPr>
              <w:t>-восстановительные реакции (ОВР).</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b/>
                <w:bCs/>
                <w:i/>
                <w:color w:val="000000"/>
                <w:sz w:val="24"/>
                <w:szCs w:val="24"/>
                <w:lang w:eastAsia="ru-RU"/>
              </w:rPr>
              <w:t>Электролиз</w:t>
            </w:r>
            <w:r w:rsidRPr="00663F91">
              <w:rPr>
                <w:rFonts w:ascii="Times New Roman" w:eastAsia="Times New Roman" w:hAnsi="Times New Roman" w:cs="Times New Roman"/>
                <w:b/>
                <w:i/>
                <w:color w:val="000000"/>
                <w:sz w:val="24"/>
                <w:szCs w:val="24"/>
                <w:lang w:eastAsia="ru-RU"/>
              </w:rPr>
              <w:t>.</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Степень окисления и ее определение по формуле соединения. Понятие об ОВР.   Окислитель и восстановитель, окисление и восстановление.</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Электролиз расплавов и растворов на примере хлорида натрия.</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Электролитическое получение алюминия.   Практическое применение электролиза. Гальванопластика и гальваностегия.</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Химические источники тока.</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Гальванические элементы на примере элемента Даниэля-Якоби, их устройство и принцип действия. Устройство батарейки на примере  сухого щелочного элемента. Устройство свинцового аккумулятора. Гальванизация и электрофорез.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Физика на службе человека.</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Антропометрия: измерение длины и массы тела, спирометрия и жизненная </w:t>
            </w:r>
            <w:proofErr w:type="spellStart"/>
            <w:r w:rsidRPr="00663F91">
              <w:rPr>
                <w:rFonts w:ascii="Times New Roman" w:eastAsia="Times New Roman" w:hAnsi="Times New Roman" w:cs="Times New Roman"/>
                <w:color w:val="000000"/>
                <w:sz w:val="24"/>
                <w:szCs w:val="24"/>
                <w:lang w:eastAsia="ru-RU"/>
              </w:rPr>
              <w:t>ѐмкость</w:t>
            </w:r>
            <w:proofErr w:type="spellEnd"/>
            <w:r w:rsidRPr="00663F91">
              <w:rPr>
                <w:rFonts w:ascii="Times New Roman" w:eastAsia="Times New Roman" w:hAnsi="Times New Roman" w:cs="Times New Roman"/>
                <w:color w:val="000000"/>
                <w:sz w:val="24"/>
                <w:szCs w:val="24"/>
                <w:lang w:eastAsia="ru-RU"/>
              </w:rPr>
              <w:t xml:space="preserve"> легких. Тепловые измерения и </w:t>
            </w:r>
            <w:proofErr w:type="spellStart"/>
            <w:r w:rsidRPr="00663F91">
              <w:rPr>
                <w:rFonts w:ascii="Times New Roman" w:eastAsia="Times New Roman" w:hAnsi="Times New Roman" w:cs="Times New Roman"/>
                <w:color w:val="000000"/>
                <w:sz w:val="24"/>
                <w:szCs w:val="24"/>
                <w:lang w:eastAsia="ru-RU"/>
              </w:rPr>
              <w:t>теплотерапия</w:t>
            </w:r>
            <w:proofErr w:type="spellEnd"/>
            <w:r w:rsidRPr="00663F91">
              <w:rPr>
                <w:rFonts w:ascii="Times New Roman" w:eastAsia="Times New Roman" w:hAnsi="Times New Roman" w:cs="Times New Roman"/>
                <w:color w:val="000000"/>
                <w:sz w:val="24"/>
                <w:szCs w:val="24"/>
                <w:lang w:eastAsia="ru-RU"/>
              </w:rPr>
              <w:t xml:space="preserve">. Измерение артериального давления.   Гипертония и гипотония. Ультразвуковая диагностика и терапия.    Электротерапия.    Лазерная терапия.    Магнитный </w:t>
            </w:r>
            <w:r w:rsidRPr="00663F91">
              <w:rPr>
                <w:rFonts w:ascii="Times New Roman" w:eastAsia="Times New Roman" w:hAnsi="Times New Roman" w:cs="Times New Roman"/>
                <w:color w:val="000000"/>
                <w:sz w:val="24"/>
                <w:szCs w:val="24"/>
                <w:lang w:eastAsia="ru-RU"/>
              </w:rPr>
              <w:lastRenderedPageBreak/>
              <w:t>резонанс и рентгенодиагностика. Флюорография. Томография</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Демонстрации.</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sz w:val="24"/>
                <w:szCs w:val="24"/>
                <w:lang w:eastAsia="ru-RU"/>
              </w:rPr>
            </w:pPr>
            <w:r w:rsidRPr="00663F91">
              <w:rPr>
                <w:rFonts w:ascii="Times New Roman" w:eastAsia="Times New Roman" w:hAnsi="Times New Roman" w:cs="Times New Roman"/>
                <w:color w:val="000000"/>
                <w:sz w:val="24"/>
                <w:szCs w:val="24"/>
                <w:lang w:eastAsia="ru-RU"/>
              </w:rPr>
              <w:t xml:space="preserve">Получение белого фосфора. Горение фосфора и растворение оксида фосфора (V) в воде. Получение и разложение гидроксида меди (П). Взаимодействие железа с раствором сульфата меди (II). Опыты, иллюстрирующие правило Бертолле – образование осадка, газа или слабого </w:t>
            </w:r>
            <w:proofErr w:type="spellStart"/>
            <w:r w:rsidRPr="00663F91">
              <w:rPr>
                <w:rFonts w:ascii="Times New Roman" w:eastAsia="Times New Roman" w:hAnsi="Times New Roman" w:cs="Times New Roman"/>
                <w:color w:val="000000"/>
                <w:sz w:val="24"/>
                <w:szCs w:val="24"/>
                <w:lang w:eastAsia="ru-RU"/>
              </w:rPr>
              <w:t>электролита</w:t>
            </w:r>
            <w:proofErr w:type="gramStart"/>
            <w:r w:rsidRPr="00663F91">
              <w:rPr>
                <w:rFonts w:ascii="Times New Roman" w:eastAsia="Times New Roman" w:hAnsi="Times New Roman" w:cs="Times New Roman"/>
                <w:i/>
                <w:iCs/>
                <w:color w:val="000000"/>
                <w:sz w:val="24"/>
                <w:szCs w:val="24"/>
                <w:lang w:eastAsia="ru-RU"/>
              </w:rPr>
              <w:t>.</w:t>
            </w:r>
            <w:r w:rsidRPr="00663F91">
              <w:rPr>
                <w:rFonts w:ascii="Times New Roman" w:eastAsia="Times New Roman" w:hAnsi="Times New Roman" w:cs="Times New Roman"/>
                <w:color w:val="000000"/>
                <w:sz w:val="24"/>
                <w:szCs w:val="24"/>
                <w:lang w:eastAsia="ru-RU"/>
              </w:rPr>
              <w:t>З</w:t>
            </w:r>
            <w:proofErr w:type="gramEnd"/>
            <w:r w:rsidRPr="00663F91">
              <w:rPr>
                <w:rFonts w:ascii="Times New Roman" w:eastAsia="Times New Roman" w:hAnsi="Times New Roman" w:cs="Times New Roman"/>
                <w:color w:val="000000"/>
                <w:sz w:val="24"/>
                <w:szCs w:val="24"/>
                <w:lang w:eastAsia="ru-RU"/>
              </w:rPr>
              <w:t>ависимость</w:t>
            </w:r>
            <w:proofErr w:type="spellEnd"/>
            <w:r w:rsidRPr="00663F91">
              <w:rPr>
                <w:rFonts w:ascii="Times New Roman" w:eastAsia="Times New Roman" w:hAnsi="Times New Roman" w:cs="Times New Roman"/>
                <w:color w:val="000000"/>
                <w:sz w:val="24"/>
                <w:szCs w:val="24"/>
                <w:lang w:eastAsia="ru-RU"/>
              </w:rPr>
              <w:t xml:space="preserve">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взаимодействие одинаковых кусочков магния, цинка и железа с соляной кислотой. Взаимодействие раствора серной кислоты с растворами тиосульфата натрия различной концентрации. Взаимодействие растворов серной кислоты и тиосульфата натрия при различных температурах.</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Обратимые реакции на примере получения роданида железа (Ш) и наблюдения за смещением равновесия по интенсивности окраски продукта реакции при изменении концентрации реагентов и продуктов.</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Горение серы, как ОВР.  Модель электролизера.      Модель электролизной ванны для получения алюминия.     Коллекция батареек. Свинцовый аккумулятор. </w:t>
            </w:r>
            <w:proofErr w:type="spellStart"/>
            <w:r w:rsidRPr="00663F91">
              <w:rPr>
                <w:rFonts w:ascii="Times New Roman" w:eastAsia="Times New Roman" w:hAnsi="Times New Roman" w:cs="Times New Roman"/>
                <w:color w:val="000000"/>
                <w:sz w:val="24"/>
                <w:szCs w:val="24"/>
                <w:lang w:eastAsia="ru-RU"/>
              </w:rPr>
              <w:t>Ростометр</w:t>
            </w:r>
            <w:proofErr w:type="spellEnd"/>
            <w:r w:rsidRPr="00663F91">
              <w:rPr>
                <w:rFonts w:ascii="Times New Roman" w:eastAsia="Times New Roman" w:hAnsi="Times New Roman" w:cs="Times New Roman"/>
                <w:color w:val="000000"/>
                <w:sz w:val="24"/>
                <w:szCs w:val="24"/>
                <w:lang w:eastAsia="ru-RU"/>
              </w:rPr>
              <w:t>, медицинские весы, спирометр, ртутный и электронный термометры, тонометры различных видов, лазерная указка.</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Видеофрагменты и слайды по теме.</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Лабораторные опыты. </w:t>
            </w:r>
            <w:r w:rsidRPr="00663F91">
              <w:rPr>
                <w:rFonts w:ascii="Times New Roman" w:eastAsia="Times New Roman" w:hAnsi="Times New Roman" w:cs="Times New Roman"/>
                <w:color w:val="000000"/>
                <w:sz w:val="24"/>
                <w:szCs w:val="24"/>
                <w:lang w:eastAsia="ru-RU"/>
              </w:rPr>
              <w:t>1.</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Влияние температуры на скорость реакции оксида меди (П) с серной кислотой. Разложение пероксида водорода с помощью оксида марганца (1V) , а также  каталазы сырого картофеля. 2. Вытеснение меди из раствора сульфата меди (П) железом.</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i/>
                <w:color w:val="000000"/>
                <w:sz w:val="24"/>
                <w:szCs w:val="24"/>
                <w:lang w:eastAsia="ru-RU"/>
              </w:rPr>
              <w:t xml:space="preserve">Практическая работа №3. </w:t>
            </w:r>
            <w:r w:rsidRPr="00663F91">
              <w:rPr>
                <w:rFonts w:ascii="Times New Roman" w:eastAsia="Times New Roman" w:hAnsi="Times New Roman" w:cs="Times New Roman"/>
                <w:color w:val="000000"/>
                <w:sz w:val="24"/>
                <w:szCs w:val="24"/>
                <w:lang w:eastAsia="ru-RU"/>
              </w:rPr>
              <w:t>Изучение химических реакций.</w:t>
            </w:r>
          </w:p>
          <w:p w:rsidR="00967046" w:rsidRPr="00663F91" w:rsidRDefault="00967046" w:rsidP="00967046">
            <w:pPr>
              <w:jc w:val="both"/>
              <w:rPr>
                <w:rFonts w:ascii="Times New Roman" w:eastAsia="Times New Roman" w:hAnsi="Times New Roman" w:cs="Times New Roman"/>
                <w:i/>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Практическая работа № 4. </w:t>
            </w:r>
            <w:r w:rsidRPr="00663F91">
              <w:rPr>
                <w:rFonts w:ascii="Times New Roman" w:eastAsia="Times New Roman" w:hAnsi="Times New Roman" w:cs="Times New Roman"/>
                <w:color w:val="000000"/>
                <w:sz w:val="24"/>
                <w:szCs w:val="24"/>
                <w:lang w:eastAsia="ru-RU"/>
              </w:rPr>
              <w:t xml:space="preserve">  </w:t>
            </w:r>
            <w:r w:rsidRPr="00663F91">
              <w:rPr>
                <w:rFonts w:ascii="Times New Roman" w:eastAsia="Times New Roman" w:hAnsi="Times New Roman" w:cs="Times New Roman"/>
                <w:i/>
                <w:color w:val="000000"/>
                <w:sz w:val="24"/>
                <w:szCs w:val="24"/>
                <w:lang w:eastAsia="ru-RU"/>
              </w:rPr>
              <w:t>Сборка гальванического элемента и испытание его действия.</w:t>
            </w:r>
          </w:p>
          <w:p w:rsidR="00967046" w:rsidRPr="00967046" w:rsidRDefault="00967046" w:rsidP="00967046">
            <w:pPr>
              <w:jc w:val="both"/>
              <w:rPr>
                <w:rFonts w:eastAsia="Calibri"/>
              </w:rPr>
            </w:pPr>
          </w:p>
        </w:tc>
        <w:tc>
          <w:tcPr>
            <w:tcW w:w="1495" w:type="dxa"/>
          </w:tcPr>
          <w:p w:rsidR="00967046" w:rsidRPr="00967046" w:rsidRDefault="00967046" w:rsidP="0096704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3ч</w:t>
            </w:r>
          </w:p>
        </w:tc>
      </w:tr>
      <w:tr w:rsidR="00967046" w:rsidRPr="00967046" w:rsidTr="00967046">
        <w:tc>
          <w:tcPr>
            <w:tcW w:w="2093" w:type="dxa"/>
          </w:tcPr>
          <w:p w:rsidR="00967046" w:rsidRPr="00663F91" w:rsidRDefault="00967046" w:rsidP="00967046">
            <w:pPr>
              <w:rPr>
                <w:rFonts w:ascii="Times New Roman" w:eastAsia="Times New Roman" w:hAnsi="Times New Roman" w:cs="Times New Roman"/>
                <w:b/>
                <w:bCs/>
                <w:color w:val="000000"/>
                <w:sz w:val="24"/>
                <w:szCs w:val="24"/>
                <w:lang w:eastAsia="ru-RU"/>
              </w:rPr>
            </w:pPr>
            <w:r w:rsidRPr="00663F91">
              <w:rPr>
                <w:rFonts w:ascii="Times New Roman" w:eastAsia="Times New Roman" w:hAnsi="Times New Roman" w:cs="Times New Roman"/>
                <w:b/>
                <w:bCs/>
                <w:color w:val="000000"/>
                <w:sz w:val="24"/>
                <w:szCs w:val="24"/>
                <w:lang w:eastAsia="ru-RU"/>
              </w:rPr>
              <w:lastRenderedPageBreak/>
              <w:t>Тема 4.  Здоровье</w:t>
            </w:r>
          </w:p>
        </w:tc>
        <w:tc>
          <w:tcPr>
            <w:tcW w:w="11198" w:type="dxa"/>
          </w:tcPr>
          <w:p w:rsidR="00967046" w:rsidRPr="00663F91" w:rsidRDefault="00967046" w:rsidP="00967046">
            <w:pPr>
              <w:jc w:val="both"/>
              <w:rPr>
                <w:rFonts w:ascii="Times New Roman" w:eastAsia="Times New Roman" w:hAnsi="Times New Roman" w:cs="Times New Roman"/>
                <w:b/>
                <w:bCs/>
                <w:i/>
                <w:color w:val="000000"/>
                <w:sz w:val="24"/>
                <w:szCs w:val="24"/>
                <w:lang w:eastAsia="ru-RU"/>
              </w:rPr>
            </w:pPr>
            <w:r w:rsidRPr="00663F91">
              <w:rPr>
                <w:rFonts w:ascii="Times New Roman" w:eastAsia="Times New Roman" w:hAnsi="Times New Roman" w:cs="Times New Roman"/>
                <w:b/>
                <w:bCs/>
                <w:i/>
                <w:color w:val="000000"/>
                <w:sz w:val="24"/>
                <w:szCs w:val="24"/>
                <w:lang w:eastAsia="ru-RU"/>
              </w:rPr>
              <w:t xml:space="preserve">Систематическое положение человека в мире животных.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Биологическая классификация человека. </w:t>
            </w:r>
            <w:proofErr w:type="spellStart"/>
            <w:r w:rsidRPr="00663F91">
              <w:rPr>
                <w:rFonts w:ascii="Times New Roman" w:eastAsia="Times New Roman" w:hAnsi="Times New Roman" w:cs="Times New Roman"/>
                <w:color w:val="000000"/>
                <w:sz w:val="24"/>
                <w:szCs w:val="24"/>
                <w:lang w:eastAsia="ru-RU"/>
              </w:rPr>
              <w:t>Прямохождение</w:t>
            </w:r>
            <w:proofErr w:type="spellEnd"/>
            <w:r w:rsidRPr="00663F91">
              <w:rPr>
                <w:rFonts w:ascii="Times New Roman" w:eastAsia="Times New Roman" w:hAnsi="Times New Roman" w:cs="Times New Roman"/>
                <w:color w:val="000000"/>
                <w:sz w:val="24"/>
                <w:szCs w:val="24"/>
                <w:lang w:eastAsia="ru-RU"/>
              </w:rPr>
              <w:t xml:space="preserve"> и его влияние на скелет человека. Рука – орган и продукт труда.  Развитие черепа и головного мозга человека. Первая и вторая сигнальные системы. Биосоциальная природа человека. </w:t>
            </w:r>
          </w:p>
          <w:p w:rsidR="00967046" w:rsidRPr="00663F91" w:rsidRDefault="00967046" w:rsidP="00967046">
            <w:pPr>
              <w:jc w:val="both"/>
              <w:rPr>
                <w:rFonts w:ascii="Times New Roman" w:eastAsia="Times New Roman" w:hAnsi="Times New Roman" w:cs="Times New Roman"/>
                <w:b/>
                <w:i/>
                <w:color w:val="000000"/>
                <w:sz w:val="24"/>
                <w:szCs w:val="24"/>
                <w:lang w:eastAsia="ru-RU"/>
              </w:rPr>
            </w:pPr>
            <w:r w:rsidRPr="00663F91">
              <w:rPr>
                <w:rFonts w:ascii="Times New Roman" w:eastAsia="Times New Roman" w:hAnsi="Times New Roman" w:cs="Times New Roman"/>
                <w:b/>
                <w:bCs/>
                <w:i/>
                <w:color w:val="000000"/>
                <w:sz w:val="24"/>
                <w:szCs w:val="24"/>
                <w:lang w:eastAsia="ru-RU"/>
              </w:rPr>
              <w:t>Генетика человека и методы ее изучения.</w:t>
            </w:r>
            <w:r w:rsidRPr="00663F91">
              <w:rPr>
                <w:rFonts w:ascii="Times New Roman" w:eastAsia="Times New Roman" w:hAnsi="Times New Roman" w:cs="Times New Roman"/>
                <w:b/>
                <w:i/>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proofErr w:type="gramStart"/>
            <w:r w:rsidRPr="00663F91">
              <w:rPr>
                <w:rFonts w:ascii="Times New Roman" w:eastAsia="Times New Roman" w:hAnsi="Times New Roman" w:cs="Times New Roman"/>
                <w:color w:val="000000"/>
                <w:sz w:val="24"/>
                <w:szCs w:val="24"/>
                <w:lang w:eastAsia="ru-RU"/>
              </w:rPr>
              <w:t>Основные понятия генетики: наследственность, изменчивость, ген, хромосомы, мутации, геном, генотип, фенотип, доминирующие и рецессивные признаки.</w:t>
            </w:r>
            <w:proofErr w:type="gramEnd"/>
            <w:r w:rsidRPr="00663F91">
              <w:rPr>
                <w:rFonts w:ascii="Times New Roman" w:eastAsia="Times New Roman" w:hAnsi="Times New Roman" w:cs="Times New Roman"/>
                <w:color w:val="000000"/>
                <w:sz w:val="24"/>
                <w:szCs w:val="24"/>
                <w:lang w:eastAsia="ru-RU"/>
              </w:rPr>
              <w:t xml:space="preserve"> Геном человека и его расшифровка. Практическое значение изучения генома человека.  Методы изучения генетики человека: генеалогический, близнецовый, цитогенетический. Генетические (наследственные) заболевания человека.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Физика человека.</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Скелет с точки зрения физического понятия о рычаге. Кровообращение  в свете  гидродинамики: пульс, кровяное давление. Диффузия, как основа формирования первичной и вторичной мочи в почках, а также газообмена в тканях и легких. Терморегуляция с помощью кожи путем теплопроводности, конвекции, излучения  и испарения воды. Электродинамическая природа передачи </w:t>
            </w:r>
            <w:proofErr w:type="gramStart"/>
            <w:r w:rsidRPr="00663F91">
              <w:rPr>
                <w:rFonts w:ascii="Times New Roman" w:eastAsia="Times New Roman" w:hAnsi="Times New Roman" w:cs="Times New Roman"/>
                <w:color w:val="000000"/>
                <w:sz w:val="24"/>
                <w:szCs w:val="24"/>
                <w:lang w:eastAsia="ru-RU"/>
              </w:rPr>
              <w:lastRenderedPageBreak/>
              <w:t>нервных</w:t>
            </w:r>
            <w:proofErr w:type="gram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имульсов</w:t>
            </w:r>
            <w:proofErr w:type="spellEnd"/>
            <w:r w:rsidRPr="00663F91">
              <w:rPr>
                <w:rFonts w:ascii="Times New Roman" w:eastAsia="Times New Roman" w:hAnsi="Times New Roman" w:cs="Times New Roman"/>
                <w:color w:val="000000"/>
                <w:sz w:val="24"/>
                <w:szCs w:val="24"/>
                <w:lang w:eastAsia="ru-RU"/>
              </w:rPr>
              <w:t xml:space="preserve">. Оптическая система зрения. Акустическая система слуха и голосообразование. </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
                <w:bCs/>
                <w:i/>
                <w:color w:val="000000"/>
                <w:sz w:val="24"/>
                <w:szCs w:val="24"/>
                <w:lang w:eastAsia="ru-RU"/>
              </w:rPr>
              <w:t>Химия человека.</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Химический состав тела человека: элементы и вещества, их   классификация и значение. Вода, ее функции. Водный баланс в организме человека. Минеральные вещества и их роль в жизнедеятельности организма человека. Заболевания, связанные с недостатком или избытком некоторых химических элементов в организме человека.</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Витамины.</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История открытия витаминов.  Витамины, как биологически активные вещества.   Болезни, вызванные недостатком или избытком витаминов: авитаминозы, гиповитаминозы, гипервитаминозы.</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Суточная потребность человека в витаминах и их основные функции.</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Классификация витаминов. Водорастворимые витамины на примере витамина С. Жирорастворимые витамины на примере витамина А.</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b/>
                <w:bCs/>
                <w:i/>
                <w:color w:val="000000"/>
                <w:sz w:val="24"/>
                <w:szCs w:val="24"/>
                <w:lang w:eastAsia="ru-RU"/>
              </w:rPr>
            </w:pPr>
            <w:r w:rsidRPr="00663F91">
              <w:rPr>
                <w:rFonts w:ascii="Times New Roman" w:eastAsia="Times New Roman" w:hAnsi="Times New Roman" w:cs="Times New Roman"/>
                <w:b/>
                <w:bCs/>
                <w:i/>
                <w:color w:val="000000"/>
                <w:sz w:val="24"/>
                <w:szCs w:val="24"/>
                <w:lang w:eastAsia="ru-RU"/>
              </w:rPr>
              <w:t xml:space="preserve">Гормоны.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Нервная и гуморальная регуляции процессов жизнедеятельности организма.    Гормоны, как продукты, вырабатываемые железами внутренней секреции.</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Классификация гормонов по железам, которые их продуцируют и по химической природе.   Свойства гормонов.   Инсулин, как гормон белковой природы.   Адреналин, как гормон аминокислотной природы.    Стероидные гормоны на примере половых.    </w:t>
            </w:r>
            <w:proofErr w:type="spellStart"/>
            <w:r w:rsidRPr="00663F91">
              <w:rPr>
                <w:rFonts w:ascii="Times New Roman" w:eastAsia="Times New Roman" w:hAnsi="Times New Roman" w:cs="Times New Roman"/>
                <w:color w:val="000000"/>
                <w:sz w:val="24"/>
                <w:szCs w:val="24"/>
                <w:lang w:eastAsia="ru-RU"/>
              </w:rPr>
              <w:t>Гипер</w:t>
            </w:r>
            <w:proofErr w:type="spellEnd"/>
            <w:r w:rsidRPr="00663F91">
              <w:rPr>
                <w:rFonts w:ascii="Times New Roman" w:eastAsia="Times New Roman" w:hAnsi="Times New Roman" w:cs="Times New Roman"/>
                <w:color w:val="000000"/>
                <w:sz w:val="24"/>
                <w:szCs w:val="24"/>
                <w:lang w:eastAsia="ru-RU"/>
              </w:rPr>
              <w:t xml:space="preserve">- и гипофункция </w:t>
            </w:r>
            <w:proofErr w:type="spellStart"/>
            <w:r w:rsidRPr="00663F91">
              <w:rPr>
                <w:rFonts w:ascii="Times New Roman" w:eastAsia="Times New Roman" w:hAnsi="Times New Roman" w:cs="Times New Roman"/>
                <w:color w:val="000000"/>
                <w:sz w:val="24"/>
                <w:szCs w:val="24"/>
                <w:lang w:eastAsia="ru-RU"/>
              </w:rPr>
              <w:t>желѐз</w:t>
            </w:r>
            <w:proofErr w:type="spellEnd"/>
            <w:r w:rsidRPr="00663F91">
              <w:rPr>
                <w:rFonts w:ascii="Times New Roman" w:eastAsia="Times New Roman" w:hAnsi="Times New Roman" w:cs="Times New Roman"/>
                <w:color w:val="000000"/>
                <w:sz w:val="24"/>
                <w:szCs w:val="24"/>
                <w:lang w:eastAsia="ru-RU"/>
              </w:rPr>
              <w:t xml:space="preserve"> внутренней секреции.</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Лекарства.</w:t>
            </w:r>
            <w:r w:rsidRPr="00663F91">
              <w:rPr>
                <w:rFonts w:ascii="Times New Roman" w:eastAsia="Times New Roman" w:hAnsi="Times New Roman" w:cs="Times New Roman"/>
                <w:color w:val="000000"/>
                <w:sz w:val="24"/>
                <w:szCs w:val="24"/>
                <w:lang w:eastAsia="ru-RU"/>
              </w:rPr>
              <w:t xml:space="preserve"> Краткие сведения о зарождении и развитии  фармакологии. </w:t>
            </w:r>
            <w:proofErr w:type="gramStart"/>
            <w:r w:rsidRPr="00663F91">
              <w:rPr>
                <w:rFonts w:ascii="Times New Roman" w:eastAsia="Times New Roman" w:hAnsi="Times New Roman" w:cs="Times New Roman"/>
                <w:color w:val="000000"/>
                <w:sz w:val="24"/>
                <w:szCs w:val="24"/>
                <w:lang w:eastAsia="ru-RU"/>
              </w:rPr>
              <w:t>Классификация лекарственных средств по агрегатному состоянию: жидкие (растворы, настои, отвары, микстуры, эмульсии, суспензии и др.), твердые (порошки, таблетки,  пилюли, капсулы), мягкие (мази, линименты, пасты, свечи).</w:t>
            </w:r>
            <w:proofErr w:type="gramEnd"/>
            <w:r w:rsidRPr="00663F91">
              <w:rPr>
                <w:rFonts w:ascii="Times New Roman" w:eastAsia="Times New Roman" w:hAnsi="Times New Roman" w:cs="Times New Roman"/>
                <w:color w:val="000000"/>
                <w:sz w:val="24"/>
                <w:szCs w:val="24"/>
                <w:lang w:eastAsia="ru-RU"/>
              </w:rPr>
              <w:t xml:space="preserve">  Алкалоиды.    Вакцины.     Химиотерапевтические препараты. Антибиотики.    Наркотические препараты. Наркомания и ее последствия. Оптимальный режим применения лекарственных препаратов. </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b/>
                <w:bCs/>
                <w:i/>
                <w:color w:val="000000"/>
                <w:sz w:val="24"/>
                <w:szCs w:val="24"/>
                <w:lang w:eastAsia="ru-RU"/>
              </w:rPr>
              <w:t>Здоровый образ жизни</w:t>
            </w:r>
            <w:r w:rsidRPr="00663F91">
              <w:rPr>
                <w:rFonts w:ascii="Times New Roman" w:eastAsia="Times New Roman" w:hAnsi="Times New Roman" w:cs="Times New Roman"/>
                <w:b/>
                <w:i/>
                <w:color w:val="000000"/>
                <w:sz w:val="24"/>
                <w:szCs w:val="24"/>
                <w:lang w:eastAsia="ru-RU"/>
              </w:rPr>
              <w:t>.</w:t>
            </w:r>
            <w:r w:rsidRPr="00663F91">
              <w:rPr>
                <w:rFonts w:ascii="Times New Roman" w:eastAsia="Times New Roman" w:hAnsi="Times New Roman" w:cs="Times New Roman"/>
                <w:color w:val="000000"/>
                <w:sz w:val="24"/>
                <w:szCs w:val="24"/>
                <w:lang w:eastAsia="ru-RU"/>
              </w:rPr>
              <w:t xml:space="preserve"> Физические здоровье и его критерии. Психическое здоровье и его критерии.   Нравственное  здоровье и его критерии.   Три основные составляющие здорового образа жизни: режим дня, правильное питание, физическая активность и занятие спортом. Факторы, влияющие на здоровье человека: окружающая среда, профилактическая вакцинация, стрессы, вредные привычки.  Алкоголизм и его последствия. Наркомания и ее последствия.</w:t>
            </w:r>
            <w:r w:rsidRPr="00663F91">
              <w:rPr>
                <w:rFonts w:ascii="Times New Roman" w:eastAsia="Times New Roman" w:hAnsi="Times New Roman" w:cs="Times New Roman"/>
                <w:bCs/>
                <w:color w:val="000000"/>
                <w:sz w:val="24"/>
                <w:szCs w:val="24"/>
                <w:lang w:eastAsia="ru-RU"/>
              </w:rPr>
              <w:t xml:space="preserve"> </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Физика на службе здоровья человека.</w:t>
            </w:r>
            <w:r w:rsidRPr="00663F91">
              <w:rPr>
                <w:rFonts w:ascii="Times New Roman" w:eastAsia="Times New Roman" w:hAnsi="Times New Roman" w:cs="Times New Roman"/>
                <w:color w:val="000000"/>
                <w:sz w:val="24"/>
                <w:szCs w:val="24"/>
                <w:lang w:eastAsia="ru-RU"/>
              </w:rPr>
              <w:t xml:space="preserve">   Антропометрия: измерение длины и массы тела, спирометрия и жизненная </w:t>
            </w:r>
            <w:proofErr w:type="spellStart"/>
            <w:r w:rsidRPr="00663F91">
              <w:rPr>
                <w:rFonts w:ascii="Times New Roman" w:eastAsia="Times New Roman" w:hAnsi="Times New Roman" w:cs="Times New Roman"/>
                <w:color w:val="000000"/>
                <w:sz w:val="24"/>
                <w:szCs w:val="24"/>
                <w:lang w:eastAsia="ru-RU"/>
              </w:rPr>
              <w:t>ѐмкость</w:t>
            </w:r>
            <w:proofErr w:type="spellEnd"/>
            <w:r w:rsidRPr="00663F91">
              <w:rPr>
                <w:rFonts w:ascii="Times New Roman" w:eastAsia="Times New Roman" w:hAnsi="Times New Roman" w:cs="Times New Roman"/>
                <w:color w:val="000000"/>
                <w:sz w:val="24"/>
                <w:szCs w:val="24"/>
                <w:lang w:eastAsia="ru-RU"/>
              </w:rPr>
              <w:t xml:space="preserve"> легких. Тепловые измерения и </w:t>
            </w:r>
            <w:proofErr w:type="spellStart"/>
            <w:r w:rsidRPr="00663F91">
              <w:rPr>
                <w:rFonts w:ascii="Times New Roman" w:eastAsia="Times New Roman" w:hAnsi="Times New Roman" w:cs="Times New Roman"/>
                <w:color w:val="000000"/>
                <w:sz w:val="24"/>
                <w:szCs w:val="24"/>
                <w:lang w:eastAsia="ru-RU"/>
              </w:rPr>
              <w:t>теплотерапия</w:t>
            </w:r>
            <w:proofErr w:type="spellEnd"/>
            <w:r w:rsidRPr="00663F91">
              <w:rPr>
                <w:rFonts w:ascii="Times New Roman" w:eastAsia="Times New Roman" w:hAnsi="Times New Roman" w:cs="Times New Roman"/>
                <w:color w:val="000000"/>
                <w:sz w:val="24"/>
                <w:szCs w:val="24"/>
                <w:lang w:eastAsia="ru-RU"/>
              </w:rPr>
              <w:t>.   Измерение артериального давления. Гипертония и гипотония.    Ультразвуковая диагностика и терапия. Электротерапия.   Лазерная терапия.    Магнитный резонанс и рентгенодиагностика. Флюорография. Томография</w:t>
            </w:r>
          </w:p>
          <w:p w:rsidR="00967046" w:rsidRPr="00663F91"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b/>
                <w:i/>
                <w:sz w:val="24"/>
                <w:szCs w:val="24"/>
                <w:lang w:eastAsia="ru-RU"/>
              </w:rPr>
              <w:t>Современные медицинские технологии</w:t>
            </w:r>
          </w:p>
          <w:p w:rsidR="00967046" w:rsidRDefault="00967046" w:rsidP="00967046">
            <w:pPr>
              <w:jc w:val="both"/>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i/>
                <w:sz w:val="24"/>
                <w:szCs w:val="24"/>
                <w:lang w:eastAsia="ru-RU"/>
              </w:rPr>
              <w:t>Здоровье человека: системный подход. Нормальная физиология человека. Особенности функционирования дыхательной, кровеносной и других систем организма. Физиологические показатели организма человека и их нормальное значение. Медицинские технологии</w:t>
            </w:r>
          </w:p>
          <w:p w:rsidR="00967046" w:rsidRPr="00663F91"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i/>
                <w:sz w:val="24"/>
                <w:szCs w:val="24"/>
                <w:lang w:eastAsia="ru-RU"/>
              </w:rPr>
              <w:t xml:space="preserve">диагностики заболеваний. </w:t>
            </w:r>
            <w:r w:rsidRPr="00663F91" w:rsidDel="00C4168A">
              <w:rPr>
                <w:rFonts w:ascii="Times New Roman" w:eastAsia="Times New Roman" w:hAnsi="Times New Roman" w:cs="Times New Roman"/>
                <w:i/>
                <w:sz w:val="24"/>
                <w:szCs w:val="24"/>
                <w:lang w:eastAsia="ru-RU"/>
              </w:rPr>
              <w:t xml:space="preserve">Возможности </w:t>
            </w:r>
            <w:r w:rsidRPr="00663F91">
              <w:rPr>
                <w:rFonts w:ascii="Times New Roman" w:eastAsia="Times New Roman" w:hAnsi="Times New Roman" w:cs="Times New Roman"/>
                <w:i/>
                <w:sz w:val="24"/>
                <w:szCs w:val="24"/>
                <w:lang w:eastAsia="ru-RU"/>
              </w:rPr>
              <w:t xml:space="preserve">и перспективы </w:t>
            </w:r>
            <w:r w:rsidRPr="00663F91" w:rsidDel="00C4168A">
              <w:rPr>
                <w:rFonts w:ascii="Times New Roman" w:eastAsia="Times New Roman" w:hAnsi="Times New Roman" w:cs="Times New Roman"/>
                <w:i/>
                <w:sz w:val="24"/>
                <w:szCs w:val="24"/>
                <w:lang w:eastAsia="ru-RU"/>
              </w:rPr>
              <w:t xml:space="preserve">методов профилактики, терапии и </w:t>
            </w:r>
            <w:r w:rsidRPr="00663F91" w:rsidDel="00C4168A">
              <w:rPr>
                <w:rFonts w:ascii="Times New Roman" w:eastAsia="Times New Roman" w:hAnsi="Times New Roman" w:cs="Times New Roman"/>
                <w:i/>
                <w:sz w:val="24"/>
                <w:szCs w:val="24"/>
                <w:lang w:eastAsia="ru-RU"/>
              </w:rPr>
              <w:lastRenderedPageBreak/>
              <w:t xml:space="preserve">восстановления организма. </w:t>
            </w:r>
            <w:r w:rsidRPr="00663F91">
              <w:rPr>
                <w:rFonts w:ascii="Times New Roman" w:eastAsia="Times New Roman" w:hAnsi="Times New Roman" w:cs="Times New Roman"/>
                <w:i/>
                <w:sz w:val="24"/>
                <w:szCs w:val="24"/>
                <w:lang w:eastAsia="ru-RU"/>
              </w:rPr>
              <w:t>Подходы к повышению эффективности системы здравоохранения.</w:t>
            </w:r>
          </w:p>
          <w:p w:rsidR="00967046" w:rsidRPr="00663F91"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b/>
                <w:i/>
                <w:sz w:val="24"/>
                <w:szCs w:val="24"/>
                <w:lang w:eastAsia="ru-RU"/>
              </w:rPr>
              <w:t>Инфекционные заболевания и их профилактика</w:t>
            </w:r>
          </w:p>
          <w:p w:rsidR="00967046" w:rsidRPr="00663F91"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i/>
                <w:sz w:val="24"/>
                <w:szCs w:val="24"/>
                <w:lang w:eastAsia="ru-RU"/>
              </w:rPr>
              <w:t>Инфекционные заболевания и их возбудители. Способы передачи инфекционных заболеваний и социальные факторы, способствующие их распространению. Иммунная система и принципы ее работы. Особенности функционирования иммунитета у разных групп населения. Способы профилактики инфекционных заболеваний. Вакцинация. Направленность медицинских препаратов для борьбы с инфекционными заболеваниями. Проблема развития устойчивости возбудителей заболеваний. Международные программы по борьбе с инфекционными заболеваниями.</w:t>
            </w:r>
          </w:p>
          <w:p w:rsidR="00967046" w:rsidRPr="00663F91"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b/>
                <w:i/>
                <w:sz w:val="24"/>
                <w:szCs w:val="24"/>
                <w:lang w:eastAsia="ru-RU"/>
              </w:rPr>
              <w:t>Наука о правильном питании</w:t>
            </w:r>
          </w:p>
          <w:p w:rsidR="00967046" w:rsidRPr="00967046"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i/>
                <w:sz w:val="24"/>
                <w:szCs w:val="24"/>
                <w:lang w:eastAsia="ru-RU"/>
              </w:rPr>
              <w:t>Метаболизм, как обмен веществом и энергией на уровне организма. Принципы функционирования пищеварительной системы. Качество продуктов питания с точки зрения энергетической ценности и содержания полезных и вредных веществ Значение сбалансированного питания для поддержания здоровья. Пищевые добавки: полезные свойства и побочные эффекты их использования. Диеты и особенности их применения.</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Демонстрации.</w:t>
            </w:r>
            <w:r w:rsidRPr="00663F91">
              <w:rPr>
                <w:rFonts w:ascii="Times New Roman" w:eastAsia="Times New Roman" w:hAnsi="Times New Roman" w:cs="Times New Roman"/>
                <w:color w:val="000000"/>
                <w:sz w:val="24"/>
                <w:szCs w:val="24"/>
                <w:lang w:eastAsia="ru-RU"/>
              </w:rPr>
              <w:t xml:space="preserve"> Таблицы, видеофрагменты и слайды по теме: Скелет человека. Муляж «Торс человека».  Модель молекулы ДНК. Модели глаза, уха, почки, нервной системы человека, кожи.  Скелет человека. Измерение пульса, давления, остроты зрения, температуры тела.    </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Коллекции:  витаминных препаратов, медицинских гормональных препаратов, лекарственных форм различного агрегатного состояния, лекарственных форм различного спектра действия. </w:t>
            </w:r>
            <w:proofErr w:type="spellStart"/>
            <w:r w:rsidRPr="00663F91">
              <w:rPr>
                <w:rFonts w:ascii="Times New Roman" w:eastAsia="Times New Roman" w:hAnsi="Times New Roman" w:cs="Times New Roman"/>
                <w:color w:val="000000"/>
                <w:sz w:val="24"/>
                <w:szCs w:val="24"/>
                <w:lang w:eastAsia="ru-RU"/>
              </w:rPr>
              <w:t>Биуретовая</w:t>
            </w:r>
            <w:proofErr w:type="spellEnd"/>
            <w:r w:rsidRPr="00663F91">
              <w:rPr>
                <w:rFonts w:ascii="Times New Roman" w:eastAsia="Times New Roman" w:hAnsi="Times New Roman" w:cs="Times New Roman"/>
                <w:color w:val="000000"/>
                <w:sz w:val="24"/>
                <w:szCs w:val="24"/>
                <w:lang w:eastAsia="ru-RU"/>
              </w:rPr>
              <w:t xml:space="preserve"> и </w:t>
            </w:r>
            <w:proofErr w:type="gramStart"/>
            <w:r w:rsidRPr="00663F91">
              <w:rPr>
                <w:rFonts w:ascii="Times New Roman" w:eastAsia="Times New Roman" w:hAnsi="Times New Roman" w:cs="Times New Roman"/>
                <w:color w:val="000000"/>
                <w:sz w:val="24"/>
                <w:szCs w:val="24"/>
                <w:lang w:eastAsia="ru-RU"/>
              </w:rPr>
              <w:t>ксантопротеиновая</w:t>
            </w:r>
            <w:proofErr w:type="gramEnd"/>
            <w:r w:rsidRPr="00663F91">
              <w:rPr>
                <w:rFonts w:ascii="Times New Roman" w:eastAsia="Times New Roman" w:hAnsi="Times New Roman" w:cs="Times New Roman"/>
                <w:color w:val="000000"/>
                <w:sz w:val="24"/>
                <w:szCs w:val="24"/>
                <w:lang w:eastAsia="ru-RU"/>
              </w:rPr>
              <w:t xml:space="preserve"> реакции для препарата инсулина.  Портреты выдающихся ученых, внесших значительный клад в фармакологию.  </w:t>
            </w:r>
            <w:proofErr w:type="spellStart"/>
            <w:r w:rsidRPr="00663F91">
              <w:rPr>
                <w:rFonts w:ascii="Times New Roman" w:eastAsia="Times New Roman" w:hAnsi="Times New Roman" w:cs="Times New Roman"/>
                <w:color w:val="000000"/>
                <w:sz w:val="24"/>
                <w:szCs w:val="24"/>
                <w:lang w:eastAsia="ru-RU"/>
              </w:rPr>
              <w:t>Ростометр</w:t>
            </w:r>
            <w:proofErr w:type="spellEnd"/>
            <w:r w:rsidRPr="00663F91">
              <w:rPr>
                <w:rFonts w:ascii="Times New Roman" w:eastAsia="Times New Roman" w:hAnsi="Times New Roman" w:cs="Times New Roman"/>
                <w:color w:val="000000"/>
                <w:sz w:val="24"/>
                <w:szCs w:val="24"/>
                <w:lang w:eastAsia="ru-RU"/>
              </w:rPr>
              <w:t>, медицинские весы, спирометр, ртутный и электронный термометры, тонометры различных видов, лазерная указка</w:t>
            </w:r>
          </w:p>
          <w:p w:rsidR="00967046" w:rsidRPr="00663F91" w:rsidRDefault="00967046" w:rsidP="00967046">
            <w:pPr>
              <w:jc w:val="both"/>
              <w:rPr>
                <w:rFonts w:ascii="Times New Roman" w:eastAsia="Times New Roman" w:hAnsi="Times New Roman" w:cs="Times New Roman"/>
                <w:bCs/>
                <w:i/>
                <w:iCs/>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Лабораторные опыты. </w:t>
            </w:r>
          </w:p>
          <w:p w:rsidR="00967046" w:rsidRPr="00663F91" w:rsidRDefault="00967046" w:rsidP="00967046">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1. Изучение инструкции по применению аптечных препаратов витаминов. Определение рН раствора витамина С. 2. Определение рН среды раствора аспирина</w:t>
            </w:r>
          </w:p>
          <w:p w:rsidR="00967046" w:rsidRPr="00663F91" w:rsidRDefault="00967046" w:rsidP="00967046">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bCs/>
                <w:i/>
                <w:iCs/>
                <w:color w:val="000000"/>
                <w:sz w:val="24"/>
                <w:szCs w:val="24"/>
                <w:lang w:eastAsia="ru-RU"/>
              </w:rPr>
              <w:t>Практическая работа № 5.</w:t>
            </w:r>
            <w:r w:rsidRPr="00663F91">
              <w:rPr>
                <w:rFonts w:ascii="Times New Roman" w:eastAsia="Times New Roman" w:hAnsi="Times New Roman" w:cs="Times New Roman"/>
                <w:color w:val="000000"/>
                <w:sz w:val="24"/>
                <w:szCs w:val="24"/>
                <w:lang w:eastAsia="ru-RU"/>
              </w:rPr>
              <w:t xml:space="preserve"> </w:t>
            </w:r>
            <w:r w:rsidRPr="00663F91">
              <w:rPr>
                <w:rFonts w:ascii="Times New Roman" w:eastAsia="Times New Roman" w:hAnsi="Times New Roman" w:cs="Times New Roman"/>
                <w:i/>
                <w:sz w:val="24"/>
                <w:szCs w:val="24"/>
                <w:lang w:eastAsia="ru-RU"/>
              </w:rPr>
              <w:t>Исследование пропорциональности собственного рациона питания, проверка соответствия массы тела возрастной норме.</w:t>
            </w:r>
          </w:p>
          <w:p w:rsidR="00967046" w:rsidRPr="00663F91" w:rsidRDefault="00967046" w:rsidP="00967046">
            <w:pPr>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Практическая работа № 6.</w:t>
            </w:r>
            <w:r w:rsidRPr="00663F91">
              <w:rPr>
                <w:rFonts w:ascii="Times New Roman" w:eastAsia="Times New Roman" w:hAnsi="Times New Roman" w:cs="Times New Roman"/>
                <w:color w:val="000000"/>
                <w:sz w:val="24"/>
                <w:szCs w:val="24"/>
                <w:lang w:eastAsia="ru-RU"/>
              </w:rPr>
              <w:t xml:space="preserve"> </w:t>
            </w:r>
            <w:r w:rsidRPr="00663F91">
              <w:rPr>
                <w:rFonts w:ascii="Times New Roman" w:eastAsia="Times New Roman" w:hAnsi="Times New Roman" w:cs="Times New Roman"/>
                <w:i/>
                <w:sz w:val="24"/>
                <w:szCs w:val="24"/>
                <w:lang w:eastAsia="ru-RU"/>
              </w:rPr>
              <w:t>Интерпретация результатов общего анализа крови и мочи.</w:t>
            </w:r>
          </w:p>
          <w:p w:rsidR="00967046" w:rsidRPr="00663F91" w:rsidRDefault="00967046"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Практическая работа № 7. </w:t>
            </w:r>
            <w:r w:rsidRPr="00663F91">
              <w:rPr>
                <w:rFonts w:ascii="Times New Roman" w:eastAsia="Times New Roman" w:hAnsi="Times New Roman" w:cs="Times New Roman"/>
                <w:bCs/>
                <w:iCs/>
                <w:color w:val="000000"/>
                <w:sz w:val="24"/>
                <w:szCs w:val="24"/>
                <w:lang w:eastAsia="ru-RU"/>
              </w:rPr>
              <w:t>Оценка индивидуального уровня здоровья.</w:t>
            </w:r>
          </w:p>
          <w:p w:rsidR="00967046" w:rsidRPr="00967046" w:rsidRDefault="00967046" w:rsidP="00967046">
            <w:pPr>
              <w:jc w:val="both"/>
              <w:rPr>
                <w:rFonts w:ascii="Times New Roman" w:eastAsia="Times New Roman" w:hAnsi="Times New Roman" w:cs="Times New Roman"/>
                <w:sz w:val="24"/>
                <w:szCs w:val="24"/>
                <w:lang w:eastAsia="ru-RU"/>
              </w:rPr>
            </w:pPr>
            <w:r w:rsidRPr="00663F91">
              <w:rPr>
                <w:rFonts w:ascii="Times New Roman" w:eastAsia="Times New Roman" w:hAnsi="Times New Roman" w:cs="Times New Roman"/>
                <w:bCs/>
                <w:i/>
                <w:iCs/>
                <w:color w:val="000000"/>
                <w:sz w:val="24"/>
                <w:szCs w:val="24"/>
                <w:lang w:eastAsia="ru-RU"/>
              </w:rPr>
              <w:t xml:space="preserve">Практическая работа № 8. </w:t>
            </w:r>
            <w:r w:rsidRPr="00663F91">
              <w:rPr>
                <w:rFonts w:ascii="Times New Roman" w:eastAsia="Times New Roman" w:hAnsi="Times New Roman" w:cs="Times New Roman"/>
                <w:color w:val="000000"/>
                <w:sz w:val="24"/>
                <w:szCs w:val="24"/>
                <w:lang w:eastAsia="ru-RU"/>
              </w:rPr>
              <w:t>Оценка биологического возраста</w:t>
            </w:r>
          </w:p>
        </w:tc>
        <w:tc>
          <w:tcPr>
            <w:tcW w:w="1495" w:type="dxa"/>
          </w:tcPr>
          <w:p w:rsidR="00967046" w:rsidRDefault="006B3816" w:rsidP="0096704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10ч</w:t>
            </w:r>
            <w:bookmarkStart w:id="0" w:name="_GoBack"/>
            <w:bookmarkEnd w:id="0"/>
          </w:p>
        </w:tc>
      </w:tr>
      <w:tr w:rsidR="00967046" w:rsidRPr="00967046" w:rsidTr="00967046">
        <w:tc>
          <w:tcPr>
            <w:tcW w:w="2093" w:type="dxa"/>
          </w:tcPr>
          <w:p w:rsidR="00967046" w:rsidRPr="00663F91" w:rsidRDefault="00967046" w:rsidP="00967046">
            <w:pPr>
              <w:rPr>
                <w:rFonts w:ascii="Times New Roman" w:eastAsia="Times New Roman" w:hAnsi="Times New Roman" w:cs="Times New Roman"/>
                <w:b/>
                <w:bCs/>
                <w:color w:val="000000"/>
                <w:sz w:val="24"/>
                <w:szCs w:val="24"/>
                <w:lang w:eastAsia="ru-RU"/>
              </w:rPr>
            </w:pPr>
            <w:r w:rsidRPr="00663F91">
              <w:rPr>
                <w:rFonts w:ascii="Times New Roman" w:eastAsia="Times New Roman" w:hAnsi="Times New Roman" w:cs="Times New Roman"/>
                <w:b/>
                <w:bCs/>
                <w:color w:val="000000"/>
                <w:sz w:val="24"/>
                <w:szCs w:val="24"/>
                <w:lang w:eastAsia="ru-RU"/>
              </w:rPr>
              <w:lastRenderedPageBreak/>
              <w:t>Тема 5. Современное естествознание на службе человека</w:t>
            </w:r>
          </w:p>
        </w:tc>
        <w:tc>
          <w:tcPr>
            <w:tcW w:w="11198" w:type="dxa"/>
          </w:tcPr>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Элементарны ли элементарные частицы?</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Понятие о физике высоких энергий.   Линейный ускоритель элементарных частиц, </w:t>
            </w:r>
            <w:proofErr w:type="spellStart"/>
            <w:r w:rsidRPr="00663F91">
              <w:rPr>
                <w:rFonts w:ascii="Times New Roman" w:eastAsia="Times New Roman" w:hAnsi="Times New Roman" w:cs="Times New Roman"/>
                <w:color w:val="000000"/>
                <w:sz w:val="24"/>
                <w:szCs w:val="24"/>
                <w:lang w:eastAsia="ru-RU"/>
              </w:rPr>
              <w:t>адронный</w:t>
            </w:r>
            <w:proofErr w:type="spell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коллайдер</w:t>
            </w:r>
            <w:proofErr w:type="spellEnd"/>
            <w:r w:rsidRPr="00663F91">
              <w:rPr>
                <w:rFonts w:ascii="Times New Roman" w:eastAsia="Times New Roman" w:hAnsi="Times New Roman" w:cs="Times New Roman"/>
                <w:color w:val="000000"/>
                <w:sz w:val="24"/>
                <w:szCs w:val="24"/>
                <w:lang w:eastAsia="ru-RU"/>
              </w:rPr>
              <w:t>.</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Деление атомного ядра: протоны, нейтроны.  Фундаментальные частицы: лептоны и кварки.  Фотоны. Бозоны. Античастицы. </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 xml:space="preserve">Большой </w:t>
            </w:r>
            <w:proofErr w:type="spellStart"/>
            <w:r w:rsidRPr="00663F91">
              <w:rPr>
                <w:rFonts w:ascii="Times New Roman" w:eastAsia="Times New Roman" w:hAnsi="Times New Roman" w:cs="Times New Roman"/>
                <w:b/>
                <w:bCs/>
                <w:i/>
                <w:color w:val="000000"/>
                <w:sz w:val="24"/>
                <w:szCs w:val="24"/>
                <w:lang w:eastAsia="ru-RU"/>
              </w:rPr>
              <w:t>адронный</w:t>
            </w:r>
            <w:proofErr w:type="spellEnd"/>
            <w:r w:rsidRPr="00663F91">
              <w:rPr>
                <w:rFonts w:ascii="Times New Roman" w:eastAsia="Times New Roman" w:hAnsi="Times New Roman" w:cs="Times New Roman"/>
                <w:b/>
                <w:bCs/>
                <w:i/>
                <w:color w:val="000000"/>
                <w:sz w:val="24"/>
                <w:szCs w:val="24"/>
                <w:lang w:eastAsia="ru-RU"/>
              </w:rPr>
              <w:t xml:space="preserve"> </w:t>
            </w:r>
            <w:proofErr w:type="spellStart"/>
            <w:r w:rsidRPr="00663F91">
              <w:rPr>
                <w:rFonts w:ascii="Times New Roman" w:eastAsia="Times New Roman" w:hAnsi="Times New Roman" w:cs="Times New Roman"/>
                <w:b/>
                <w:bCs/>
                <w:i/>
                <w:color w:val="000000"/>
                <w:sz w:val="24"/>
                <w:szCs w:val="24"/>
                <w:lang w:eastAsia="ru-RU"/>
              </w:rPr>
              <w:t>коллайдер</w:t>
            </w:r>
            <w:proofErr w:type="spellEnd"/>
            <w:r w:rsidRPr="00663F91">
              <w:rPr>
                <w:rFonts w:ascii="Times New Roman" w:eastAsia="Times New Roman" w:hAnsi="Times New Roman" w:cs="Times New Roman"/>
                <w:b/>
                <w:i/>
                <w:color w:val="000000"/>
                <w:sz w:val="24"/>
                <w:szCs w:val="24"/>
                <w:lang w:eastAsia="ru-RU"/>
              </w:rPr>
              <w:t>.</w:t>
            </w:r>
            <w:r w:rsidRPr="00663F91">
              <w:rPr>
                <w:rFonts w:ascii="Times New Roman" w:eastAsia="Times New Roman" w:hAnsi="Times New Roman" w:cs="Times New Roman"/>
                <w:color w:val="000000"/>
                <w:sz w:val="24"/>
                <w:szCs w:val="24"/>
                <w:lang w:eastAsia="ru-RU"/>
              </w:rPr>
              <w:t xml:space="preserve">    Монтаж и установка </w:t>
            </w:r>
            <w:proofErr w:type="gramStart"/>
            <w:r w:rsidRPr="00663F91">
              <w:rPr>
                <w:rFonts w:ascii="Times New Roman" w:eastAsia="Times New Roman" w:hAnsi="Times New Roman" w:cs="Times New Roman"/>
                <w:color w:val="000000"/>
                <w:sz w:val="24"/>
                <w:szCs w:val="24"/>
                <w:lang w:eastAsia="ru-RU"/>
              </w:rPr>
              <w:t>большого</w:t>
            </w:r>
            <w:proofErr w:type="gram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адронного</w:t>
            </w:r>
            <w:proofErr w:type="spell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коллайдера</w:t>
            </w:r>
            <w:proofErr w:type="spellEnd"/>
            <w:r w:rsidRPr="00663F91">
              <w:rPr>
                <w:rFonts w:ascii="Times New Roman" w:eastAsia="Times New Roman" w:hAnsi="Times New Roman" w:cs="Times New Roman"/>
                <w:color w:val="000000"/>
                <w:sz w:val="24"/>
                <w:szCs w:val="24"/>
                <w:lang w:eastAsia="ru-RU"/>
              </w:rPr>
              <w:t xml:space="preserve">. Принцип </w:t>
            </w:r>
            <w:r w:rsidRPr="00663F91">
              <w:rPr>
                <w:rFonts w:ascii="Times New Roman" w:eastAsia="Times New Roman" w:hAnsi="Times New Roman" w:cs="Times New Roman"/>
                <w:color w:val="000000"/>
                <w:sz w:val="24"/>
                <w:szCs w:val="24"/>
                <w:lang w:eastAsia="ru-RU"/>
              </w:rPr>
              <w:lastRenderedPageBreak/>
              <w:t xml:space="preserve">действия  </w:t>
            </w:r>
            <w:proofErr w:type="spellStart"/>
            <w:r w:rsidRPr="00663F91">
              <w:rPr>
                <w:rFonts w:ascii="Times New Roman" w:eastAsia="Times New Roman" w:hAnsi="Times New Roman" w:cs="Times New Roman"/>
                <w:color w:val="000000"/>
                <w:sz w:val="24"/>
                <w:szCs w:val="24"/>
                <w:lang w:eastAsia="ru-RU"/>
              </w:rPr>
              <w:t>коллайдера</w:t>
            </w:r>
            <w:proofErr w:type="spellEnd"/>
            <w:r w:rsidRPr="00663F91">
              <w:rPr>
                <w:rFonts w:ascii="Times New Roman" w:eastAsia="Times New Roman" w:hAnsi="Times New Roman" w:cs="Times New Roman"/>
                <w:color w:val="000000"/>
                <w:sz w:val="24"/>
                <w:szCs w:val="24"/>
                <w:lang w:eastAsia="ru-RU"/>
              </w:rPr>
              <w:t xml:space="preserve">.  Происхождение массы. Бозон </w:t>
            </w:r>
            <w:proofErr w:type="spellStart"/>
            <w:r w:rsidRPr="00663F91">
              <w:rPr>
                <w:rFonts w:ascii="Times New Roman" w:eastAsia="Times New Roman" w:hAnsi="Times New Roman" w:cs="Times New Roman"/>
                <w:color w:val="000000"/>
                <w:sz w:val="24"/>
                <w:szCs w:val="24"/>
                <w:lang w:eastAsia="ru-RU"/>
              </w:rPr>
              <w:t>Хиггса</w:t>
            </w:r>
            <w:proofErr w:type="spellEnd"/>
            <w:r w:rsidRPr="00663F91">
              <w:rPr>
                <w:rFonts w:ascii="Times New Roman" w:eastAsia="Times New Roman" w:hAnsi="Times New Roman" w:cs="Times New Roman"/>
                <w:color w:val="000000"/>
                <w:sz w:val="24"/>
                <w:szCs w:val="24"/>
                <w:lang w:eastAsia="ru-RU"/>
              </w:rPr>
              <w:t xml:space="preserve">. Происхождение Вселенной. Антимир. </w:t>
            </w:r>
          </w:p>
          <w:p w:rsidR="007225B0" w:rsidRPr="00663F91" w:rsidRDefault="007225B0" w:rsidP="007225B0">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b/>
                <w:i/>
                <w:sz w:val="24"/>
                <w:szCs w:val="24"/>
                <w:lang w:eastAsia="ru-RU"/>
              </w:rPr>
              <w:t>Энергетика и энергосбережение</w:t>
            </w:r>
          </w:p>
          <w:p w:rsidR="007225B0" w:rsidRPr="00663F91" w:rsidRDefault="007225B0" w:rsidP="007225B0">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i/>
                <w:sz w:val="24"/>
                <w:szCs w:val="24"/>
                <w:lang w:eastAsia="ru-RU"/>
              </w:rPr>
              <w:t>Проблемы энергообеспечения: национальные, региональные, локальные. Законы сохранения массы и энергии. Практическое применение законов сохранения. Виды энергии. Связь массы и энергии. Электроэнергия и способы ее получения</w:t>
            </w:r>
            <w:r w:rsidRPr="00663F91">
              <w:rPr>
                <w:rFonts w:ascii="Times New Roman" w:eastAsia="Times New Roman" w:hAnsi="Times New Roman" w:cs="Times New Roman"/>
                <w:color w:val="000000"/>
                <w:sz w:val="24"/>
                <w:szCs w:val="24"/>
                <w:lang w:eastAsia="ru-RU"/>
              </w:rPr>
              <w:t xml:space="preserve"> Получение электрического тока с помощью электрогенератора. Нетрадиционная энергетика.</w:t>
            </w:r>
            <w:r w:rsidRPr="00663F91">
              <w:rPr>
                <w:rFonts w:ascii="Times New Roman" w:eastAsia="Times New Roman" w:hAnsi="Times New Roman" w:cs="Times New Roman"/>
                <w:i/>
                <w:sz w:val="24"/>
                <w:szCs w:val="24"/>
                <w:lang w:eastAsia="ru-RU"/>
              </w:rPr>
              <w:t xml:space="preserve"> Тепловые и гидроэлектростанции. </w:t>
            </w:r>
            <w:r w:rsidRPr="00663F91">
              <w:rPr>
                <w:rFonts w:ascii="Times New Roman" w:eastAsia="Times New Roman" w:hAnsi="Times New Roman" w:cs="Times New Roman"/>
                <w:color w:val="000000"/>
                <w:sz w:val="24"/>
                <w:szCs w:val="24"/>
                <w:lang w:eastAsia="ru-RU"/>
              </w:rPr>
              <w:t>Основные понятия атомной энергетики.   Радиоактивность.  Ядерные реакции. Атомная станция и принцип ее работы. АЭС на быстрых нейтронах. Радиоизотопные термоэлектрические генераторы (</w:t>
            </w:r>
            <w:proofErr w:type="spellStart"/>
            <w:r w:rsidRPr="00663F91">
              <w:rPr>
                <w:rFonts w:ascii="Times New Roman" w:eastAsia="Times New Roman" w:hAnsi="Times New Roman" w:cs="Times New Roman"/>
                <w:color w:val="000000"/>
                <w:sz w:val="24"/>
                <w:szCs w:val="24"/>
                <w:lang w:eastAsia="ru-RU"/>
              </w:rPr>
              <w:t>РИТЕГи</w:t>
            </w:r>
            <w:proofErr w:type="spellEnd"/>
            <w:r w:rsidRPr="00663F91">
              <w:rPr>
                <w:rFonts w:ascii="Times New Roman" w:eastAsia="Times New Roman" w:hAnsi="Times New Roman" w:cs="Times New Roman"/>
                <w:color w:val="000000"/>
                <w:sz w:val="24"/>
                <w:szCs w:val="24"/>
                <w:lang w:eastAsia="ru-RU"/>
              </w:rPr>
              <w:t xml:space="preserve">), принцип их действия.  Области применения атомной энергетики.  </w:t>
            </w:r>
            <w:r w:rsidRPr="00663F91">
              <w:rPr>
                <w:rFonts w:ascii="Times New Roman" w:eastAsia="Times New Roman" w:hAnsi="Times New Roman" w:cs="Times New Roman"/>
                <w:i/>
                <w:sz w:val="24"/>
                <w:szCs w:val="24"/>
                <w:lang w:eastAsia="ru-RU"/>
              </w:rPr>
              <w:t xml:space="preserve">Ядерная энергетика и перспективы ее использования. Энергопотребление и </w:t>
            </w:r>
            <w:proofErr w:type="spellStart"/>
            <w:r w:rsidRPr="00663F91">
              <w:rPr>
                <w:rFonts w:ascii="Times New Roman" w:eastAsia="Times New Roman" w:hAnsi="Times New Roman" w:cs="Times New Roman"/>
                <w:i/>
                <w:sz w:val="24"/>
                <w:szCs w:val="24"/>
                <w:lang w:eastAsia="ru-RU"/>
              </w:rPr>
              <w:t>энергоэффективность</w:t>
            </w:r>
            <w:proofErr w:type="spellEnd"/>
            <w:r w:rsidRPr="00663F91">
              <w:rPr>
                <w:rFonts w:ascii="Times New Roman" w:eastAsia="Times New Roman" w:hAnsi="Times New Roman" w:cs="Times New Roman"/>
                <w:i/>
                <w:sz w:val="24"/>
                <w:szCs w:val="24"/>
                <w:lang w:eastAsia="ru-RU"/>
              </w:rPr>
              <w:t xml:space="preserve">. </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Продовольственная проблема и пути ее решения</w:t>
            </w:r>
            <w:r w:rsidRPr="00663F91">
              <w:rPr>
                <w:rFonts w:ascii="Times New Roman" w:eastAsia="Times New Roman" w:hAnsi="Times New Roman" w:cs="Times New Roman"/>
                <w:color w:val="000000"/>
                <w:sz w:val="24"/>
                <w:szCs w:val="24"/>
                <w:lang w:eastAsia="ru-RU"/>
              </w:rPr>
              <w:t>. География голода и его причины.  Основные направления в решении Продовольственной проблемы:</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 использование химических веществ (удобрения, регуляторы ростра, </w:t>
            </w:r>
            <w:proofErr w:type="spellStart"/>
            <w:r w:rsidRPr="00663F91">
              <w:rPr>
                <w:rFonts w:ascii="Times New Roman" w:eastAsia="Times New Roman" w:hAnsi="Times New Roman" w:cs="Times New Roman"/>
                <w:color w:val="000000"/>
                <w:sz w:val="24"/>
                <w:szCs w:val="24"/>
                <w:lang w:eastAsia="ru-RU"/>
              </w:rPr>
              <w:t>феромоны</w:t>
            </w:r>
            <w:proofErr w:type="spellEnd"/>
            <w:r w:rsidRPr="00663F91">
              <w:rPr>
                <w:rFonts w:ascii="Times New Roman" w:eastAsia="Times New Roman" w:hAnsi="Times New Roman" w:cs="Times New Roman"/>
                <w:color w:val="000000"/>
                <w:sz w:val="24"/>
                <w:szCs w:val="24"/>
                <w:lang w:eastAsia="ru-RU"/>
              </w:rPr>
              <w:t>, пестициды, репелленты);</w:t>
            </w:r>
          </w:p>
          <w:p w:rsidR="007225B0" w:rsidRPr="00663F91" w:rsidRDefault="007225B0" w:rsidP="007225B0">
            <w:pPr>
              <w:jc w:val="both"/>
              <w:rPr>
                <w:rFonts w:ascii="Times New Roman" w:eastAsia="Times New Roman" w:hAnsi="Times New Roman" w:cs="Times New Roman"/>
                <w:sz w:val="24"/>
                <w:szCs w:val="24"/>
                <w:lang w:eastAsia="ru-RU"/>
              </w:rPr>
            </w:pPr>
            <w:r w:rsidRPr="00663F91">
              <w:rPr>
                <w:rFonts w:ascii="Times New Roman" w:eastAsia="Times New Roman" w:hAnsi="Times New Roman" w:cs="Times New Roman"/>
                <w:color w:val="000000"/>
                <w:sz w:val="24"/>
                <w:szCs w:val="24"/>
                <w:lang w:eastAsia="ru-RU"/>
              </w:rPr>
              <w:t>- создание искусственных продуктов питания; - методы создания высокопроизводительных сортов растений и пород животных.</w:t>
            </w:r>
          </w:p>
          <w:p w:rsidR="007225B0" w:rsidRPr="00663F91" w:rsidRDefault="007225B0" w:rsidP="007225B0">
            <w:pPr>
              <w:rPr>
                <w:rFonts w:ascii="Times New Roman" w:eastAsia="Times New Roman" w:hAnsi="Times New Roman" w:cs="Times New Roman"/>
                <w:i/>
                <w:sz w:val="24"/>
                <w:szCs w:val="24"/>
                <w:lang w:eastAsia="ru-RU"/>
              </w:rPr>
            </w:pPr>
            <w:r w:rsidRPr="00663F91">
              <w:rPr>
                <w:rFonts w:ascii="Times New Roman" w:eastAsia="Times New Roman" w:hAnsi="Times New Roman" w:cs="Times New Roman"/>
                <w:b/>
                <w:i/>
                <w:sz w:val="24"/>
                <w:szCs w:val="24"/>
                <w:lang w:eastAsia="ru-RU"/>
              </w:rPr>
              <w:t>Основы биотехнологии</w:t>
            </w:r>
          </w:p>
          <w:p w:rsidR="007225B0" w:rsidRPr="00663F91" w:rsidRDefault="007225B0" w:rsidP="007225B0">
            <w:pPr>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Понятие биотехнологии, как  производительной силы общества, использующей живые организмы и  биологические процессы в производстве. Три этапа становления и развития </w:t>
            </w:r>
            <w:proofErr w:type="spellStart"/>
            <w:r w:rsidRPr="00663F91">
              <w:rPr>
                <w:rFonts w:ascii="Times New Roman" w:eastAsia="Times New Roman" w:hAnsi="Times New Roman" w:cs="Times New Roman"/>
                <w:color w:val="000000"/>
                <w:sz w:val="24"/>
                <w:szCs w:val="24"/>
                <w:lang w:eastAsia="ru-RU"/>
              </w:rPr>
              <w:t>битехнологии</w:t>
            </w:r>
            <w:proofErr w:type="spellEnd"/>
            <w:r w:rsidRPr="00663F91">
              <w:rPr>
                <w:rFonts w:ascii="Times New Roman" w:eastAsia="Times New Roman" w:hAnsi="Times New Roman" w:cs="Times New Roman"/>
                <w:color w:val="000000"/>
                <w:sz w:val="24"/>
                <w:szCs w:val="24"/>
                <w:lang w:eastAsia="ru-RU"/>
              </w:rPr>
              <w:t xml:space="preserve">:  </w:t>
            </w:r>
            <w:proofErr w:type="gramStart"/>
            <w:r w:rsidRPr="00663F91">
              <w:rPr>
                <w:rFonts w:ascii="Times New Roman" w:eastAsia="Times New Roman" w:hAnsi="Times New Roman" w:cs="Times New Roman"/>
                <w:color w:val="000000"/>
                <w:sz w:val="24"/>
                <w:szCs w:val="24"/>
                <w:lang w:eastAsia="ru-RU"/>
              </w:rPr>
              <w:t>ранняя</w:t>
            </w:r>
            <w:proofErr w:type="gramEnd"/>
            <w:r w:rsidRPr="00663F91">
              <w:rPr>
                <w:rFonts w:ascii="Times New Roman" w:eastAsia="Times New Roman" w:hAnsi="Times New Roman" w:cs="Times New Roman"/>
                <w:color w:val="000000"/>
                <w:sz w:val="24"/>
                <w:szCs w:val="24"/>
                <w:lang w:eastAsia="ru-RU"/>
              </w:rPr>
              <w:t xml:space="preserve">, новая и новейшая. </w:t>
            </w:r>
            <w:r w:rsidRPr="00663F91">
              <w:rPr>
                <w:rFonts w:ascii="Times New Roman" w:eastAsia="Times New Roman" w:hAnsi="Times New Roman" w:cs="Times New Roman"/>
                <w:i/>
                <w:sz w:val="24"/>
                <w:szCs w:val="24"/>
                <w:lang w:eastAsia="ru-RU"/>
              </w:rPr>
              <w:t xml:space="preserve">Традиционная биотехнология: производство продуктов питания, переработка отходов. Молекулярная биотехнология. Структура и функция нуклеиновых кислот. Синтез белка. Клеточная инженерия. Генная терапия. Применение биотехнологии в здравоохранении, сельском хозяйстве и охране окружающей среды. </w:t>
            </w:r>
            <w:r w:rsidRPr="00663F91">
              <w:rPr>
                <w:rFonts w:ascii="Times New Roman" w:eastAsia="Times New Roman" w:hAnsi="Times New Roman" w:cs="Times New Roman"/>
                <w:color w:val="000000"/>
                <w:sz w:val="24"/>
                <w:szCs w:val="24"/>
                <w:lang w:eastAsia="ru-RU"/>
              </w:rPr>
              <w:t xml:space="preserve">Генная инженерия. </w:t>
            </w:r>
            <w:proofErr w:type="spellStart"/>
            <w:r w:rsidRPr="00663F91">
              <w:rPr>
                <w:rFonts w:ascii="Times New Roman" w:eastAsia="Times New Roman" w:hAnsi="Times New Roman" w:cs="Times New Roman"/>
                <w:color w:val="000000"/>
                <w:sz w:val="24"/>
                <w:szCs w:val="24"/>
                <w:lang w:eastAsia="ru-RU"/>
              </w:rPr>
              <w:t>Генномодифицированные</w:t>
            </w:r>
            <w:proofErr w:type="spellEnd"/>
            <w:r w:rsidRPr="00663F91">
              <w:rPr>
                <w:rFonts w:ascii="Times New Roman" w:eastAsia="Times New Roman" w:hAnsi="Times New Roman" w:cs="Times New Roman"/>
                <w:color w:val="000000"/>
                <w:sz w:val="24"/>
                <w:szCs w:val="24"/>
                <w:lang w:eastAsia="ru-RU"/>
              </w:rPr>
              <w:t xml:space="preserve">  организмы и </w:t>
            </w:r>
            <w:proofErr w:type="spellStart"/>
            <w:r w:rsidRPr="00663F91">
              <w:rPr>
                <w:rFonts w:ascii="Times New Roman" w:eastAsia="Times New Roman" w:hAnsi="Times New Roman" w:cs="Times New Roman"/>
                <w:color w:val="000000"/>
                <w:sz w:val="24"/>
                <w:szCs w:val="24"/>
                <w:lang w:eastAsia="ru-RU"/>
              </w:rPr>
              <w:t>траснсгенные</w:t>
            </w:r>
            <w:proofErr w:type="spellEnd"/>
            <w:r w:rsidRPr="00663F91">
              <w:rPr>
                <w:rFonts w:ascii="Times New Roman" w:eastAsia="Times New Roman" w:hAnsi="Times New Roman" w:cs="Times New Roman"/>
                <w:color w:val="000000"/>
                <w:sz w:val="24"/>
                <w:szCs w:val="24"/>
                <w:lang w:eastAsia="ru-RU"/>
              </w:rPr>
              <w:t xml:space="preserve"> продукты.  Клеточная инженерия. Клонирование.</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Эмбриональные и стволовые клетки. Биологическая инженерия, как метод использования микроорганизмов в качестве </w:t>
            </w:r>
            <w:proofErr w:type="spellStart"/>
            <w:r w:rsidRPr="00663F91">
              <w:rPr>
                <w:rFonts w:ascii="Times New Roman" w:eastAsia="Times New Roman" w:hAnsi="Times New Roman" w:cs="Times New Roman"/>
                <w:color w:val="000000"/>
                <w:sz w:val="24"/>
                <w:szCs w:val="24"/>
                <w:lang w:eastAsia="ru-RU"/>
              </w:rPr>
              <w:t>биореакторов</w:t>
            </w:r>
            <w:proofErr w:type="spellEnd"/>
            <w:r w:rsidRPr="00663F91">
              <w:rPr>
                <w:rFonts w:ascii="Times New Roman" w:eastAsia="Times New Roman" w:hAnsi="Times New Roman" w:cs="Times New Roman"/>
                <w:color w:val="000000"/>
                <w:sz w:val="24"/>
                <w:szCs w:val="24"/>
                <w:lang w:eastAsia="ru-RU"/>
              </w:rPr>
              <w:t xml:space="preserve"> для получения промышленной продукции. Основные направления использования ферментативных процессов. Иммобилизованные ферменты. </w:t>
            </w:r>
            <w:r w:rsidRPr="00663F91">
              <w:rPr>
                <w:rFonts w:ascii="Times New Roman" w:eastAsia="Times New Roman" w:hAnsi="Times New Roman" w:cs="Times New Roman"/>
                <w:i/>
                <w:sz w:val="24"/>
                <w:szCs w:val="24"/>
                <w:lang w:eastAsia="ru-RU"/>
              </w:rPr>
              <w:t>Мировой рынок биотехнологий. Перспективы развития российского сегмента.</w:t>
            </w:r>
          </w:p>
          <w:p w:rsidR="007225B0" w:rsidRPr="00663F91" w:rsidRDefault="007225B0" w:rsidP="007225B0">
            <w:pPr>
              <w:rPr>
                <w:rFonts w:ascii="Times New Roman" w:eastAsia="Times New Roman" w:hAnsi="Times New Roman" w:cs="Times New Roman"/>
                <w:i/>
                <w:sz w:val="24"/>
                <w:szCs w:val="24"/>
                <w:lang w:eastAsia="ru-RU"/>
              </w:rPr>
            </w:pPr>
            <w:proofErr w:type="spellStart"/>
            <w:r w:rsidRPr="00663F91">
              <w:rPr>
                <w:rFonts w:ascii="Times New Roman" w:eastAsia="Times New Roman" w:hAnsi="Times New Roman" w:cs="Times New Roman"/>
                <w:b/>
                <w:i/>
                <w:sz w:val="24"/>
                <w:szCs w:val="24"/>
                <w:lang w:eastAsia="ru-RU"/>
              </w:rPr>
              <w:t>Нанотехнологии</w:t>
            </w:r>
            <w:proofErr w:type="spellEnd"/>
            <w:r w:rsidRPr="00663F91">
              <w:rPr>
                <w:rFonts w:ascii="Times New Roman" w:eastAsia="Times New Roman" w:hAnsi="Times New Roman" w:cs="Times New Roman"/>
                <w:b/>
                <w:i/>
                <w:sz w:val="24"/>
                <w:szCs w:val="24"/>
                <w:lang w:eastAsia="ru-RU"/>
              </w:rPr>
              <w:t xml:space="preserve"> и их приложение</w:t>
            </w:r>
          </w:p>
          <w:p w:rsidR="007225B0" w:rsidRPr="00663F91" w:rsidRDefault="007225B0" w:rsidP="007225B0">
            <w:pPr>
              <w:jc w:val="both"/>
              <w:rPr>
                <w:rFonts w:ascii="Times New Roman" w:eastAsia="Times New Roman" w:hAnsi="Times New Roman" w:cs="Times New Roman"/>
                <w:i/>
                <w:sz w:val="24"/>
                <w:szCs w:val="24"/>
                <w:lang w:eastAsia="ru-RU"/>
              </w:rPr>
            </w:pPr>
            <w:proofErr w:type="spellStart"/>
            <w:r w:rsidRPr="00663F91">
              <w:rPr>
                <w:rFonts w:ascii="Times New Roman" w:eastAsia="Times New Roman" w:hAnsi="Times New Roman" w:cs="Times New Roman"/>
                <w:i/>
                <w:sz w:val="24"/>
                <w:szCs w:val="24"/>
                <w:lang w:eastAsia="ru-RU"/>
              </w:rPr>
              <w:t>Наночастицы</w:t>
            </w:r>
            <w:proofErr w:type="spellEnd"/>
            <w:r w:rsidRPr="00663F91">
              <w:rPr>
                <w:rFonts w:ascii="Times New Roman" w:eastAsia="Times New Roman" w:hAnsi="Times New Roman" w:cs="Times New Roman"/>
                <w:i/>
                <w:sz w:val="24"/>
                <w:szCs w:val="24"/>
                <w:lang w:eastAsia="ru-RU"/>
              </w:rPr>
              <w:t xml:space="preserve"> в живой и неживой природе: размеры, типы структуры, функциональная значимость. Особенности физических и химических свойств </w:t>
            </w:r>
            <w:proofErr w:type="spellStart"/>
            <w:r w:rsidRPr="00663F91">
              <w:rPr>
                <w:rFonts w:ascii="Times New Roman" w:eastAsia="Times New Roman" w:hAnsi="Times New Roman" w:cs="Times New Roman"/>
                <w:i/>
                <w:sz w:val="24"/>
                <w:szCs w:val="24"/>
                <w:lang w:eastAsia="ru-RU"/>
              </w:rPr>
              <w:t>наночастиц</w:t>
            </w:r>
            <w:proofErr w:type="spellEnd"/>
            <w:r w:rsidRPr="00663F91">
              <w:rPr>
                <w:rFonts w:ascii="Times New Roman" w:eastAsia="Times New Roman" w:hAnsi="Times New Roman" w:cs="Times New Roman"/>
                <w:i/>
                <w:sz w:val="24"/>
                <w:szCs w:val="24"/>
                <w:lang w:eastAsia="ru-RU"/>
              </w:rPr>
              <w:t xml:space="preserve">. Самоорганизация. Методы получения </w:t>
            </w:r>
            <w:proofErr w:type="spellStart"/>
            <w:r w:rsidRPr="00663F91">
              <w:rPr>
                <w:rFonts w:ascii="Times New Roman" w:eastAsia="Times New Roman" w:hAnsi="Times New Roman" w:cs="Times New Roman"/>
                <w:i/>
                <w:sz w:val="24"/>
                <w:szCs w:val="24"/>
                <w:lang w:eastAsia="ru-RU"/>
              </w:rPr>
              <w:t>наночастиц</w:t>
            </w:r>
            <w:proofErr w:type="spellEnd"/>
            <w:r w:rsidRPr="00663F91">
              <w:rPr>
                <w:rFonts w:ascii="Times New Roman" w:eastAsia="Times New Roman" w:hAnsi="Times New Roman" w:cs="Times New Roman"/>
                <w:i/>
                <w:sz w:val="24"/>
                <w:szCs w:val="24"/>
                <w:lang w:eastAsia="ru-RU"/>
              </w:rPr>
              <w:t xml:space="preserve">. Методы изучения </w:t>
            </w:r>
            <w:proofErr w:type="spellStart"/>
            <w:r w:rsidRPr="00663F91">
              <w:rPr>
                <w:rFonts w:ascii="Times New Roman" w:eastAsia="Times New Roman" w:hAnsi="Times New Roman" w:cs="Times New Roman"/>
                <w:i/>
                <w:sz w:val="24"/>
                <w:szCs w:val="24"/>
                <w:lang w:eastAsia="ru-RU"/>
              </w:rPr>
              <w:t>наноматериалов</w:t>
            </w:r>
            <w:proofErr w:type="spellEnd"/>
            <w:r w:rsidRPr="00663F91">
              <w:rPr>
                <w:rFonts w:ascii="Times New Roman" w:eastAsia="Times New Roman" w:hAnsi="Times New Roman" w:cs="Times New Roman"/>
                <w:i/>
                <w:sz w:val="24"/>
                <w:szCs w:val="24"/>
                <w:lang w:eastAsia="ru-RU"/>
              </w:rPr>
              <w:t xml:space="preserve">. Конструирование </w:t>
            </w:r>
            <w:proofErr w:type="spellStart"/>
            <w:r w:rsidRPr="00663F91">
              <w:rPr>
                <w:rFonts w:ascii="Times New Roman" w:eastAsia="Times New Roman" w:hAnsi="Times New Roman" w:cs="Times New Roman"/>
                <w:i/>
                <w:sz w:val="24"/>
                <w:szCs w:val="24"/>
                <w:lang w:eastAsia="ru-RU"/>
              </w:rPr>
              <w:t>наноматериалов</w:t>
            </w:r>
            <w:proofErr w:type="spellEnd"/>
            <w:r w:rsidRPr="00663F91">
              <w:rPr>
                <w:rFonts w:ascii="Times New Roman" w:eastAsia="Times New Roman" w:hAnsi="Times New Roman" w:cs="Times New Roman"/>
                <w:i/>
                <w:sz w:val="24"/>
                <w:szCs w:val="24"/>
                <w:lang w:eastAsia="ru-RU"/>
              </w:rPr>
              <w:t xml:space="preserve">. Новые технологии, строящиеся на использовании </w:t>
            </w:r>
            <w:proofErr w:type="spellStart"/>
            <w:r w:rsidRPr="00663F91">
              <w:rPr>
                <w:rFonts w:ascii="Times New Roman" w:eastAsia="Times New Roman" w:hAnsi="Times New Roman" w:cs="Times New Roman"/>
                <w:i/>
                <w:sz w:val="24"/>
                <w:szCs w:val="24"/>
                <w:lang w:eastAsia="ru-RU"/>
              </w:rPr>
              <w:t>наночастиц</w:t>
            </w:r>
            <w:proofErr w:type="spellEnd"/>
            <w:r w:rsidRPr="00663F91">
              <w:rPr>
                <w:rFonts w:ascii="Times New Roman" w:eastAsia="Times New Roman" w:hAnsi="Times New Roman" w:cs="Times New Roman"/>
                <w:i/>
                <w:sz w:val="24"/>
                <w:szCs w:val="24"/>
                <w:lang w:eastAsia="ru-RU"/>
              </w:rPr>
              <w:t xml:space="preserve"> и материалов, получаемых из них. </w:t>
            </w:r>
            <w:r w:rsidRPr="00663F91">
              <w:rPr>
                <w:rFonts w:ascii="Times New Roman" w:eastAsia="Times New Roman" w:hAnsi="Times New Roman" w:cs="Times New Roman"/>
                <w:color w:val="000000"/>
                <w:sz w:val="24"/>
                <w:szCs w:val="24"/>
                <w:lang w:eastAsia="ru-RU"/>
              </w:rPr>
              <w:t xml:space="preserve">Понятие о </w:t>
            </w:r>
            <w:proofErr w:type="spellStart"/>
            <w:r w:rsidRPr="00663F91">
              <w:rPr>
                <w:rFonts w:ascii="Times New Roman" w:eastAsia="Times New Roman" w:hAnsi="Times New Roman" w:cs="Times New Roman"/>
                <w:color w:val="000000"/>
                <w:sz w:val="24"/>
                <w:szCs w:val="24"/>
                <w:lang w:eastAsia="ru-RU"/>
              </w:rPr>
              <w:t>нанотехнологии</w:t>
            </w:r>
            <w:proofErr w:type="spellEnd"/>
            <w:r w:rsidRPr="00663F91">
              <w:rPr>
                <w:rFonts w:ascii="Times New Roman" w:eastAsia="Times New Roman" w:hAnsi="Times New Roman" w:cs="Times New Roman"/>
                <w:color w:val="000000"/>
                <w:sz w:val="24"/>
                <w:szCs w:val="24"/>
                <w:lang w:eastAsia="ru-RU"/>
              </w:rPr>
              <w:t xml:space="preserve">, как управляемом синтезе молекулярных структур. Два подхода в </w:t>
            </w:r>
            <w:proofErr w:type="spellStart"/>
            <w:r w:rsidRPr="00663F91">
              <w:rPr>
                <w:rFonts w:ascii="Times New Roman" w:eastAsia="Times New Roman" w:hAnsi="Times New Roman" w:cs="Times New Roman"/>
                <w:color w:val="000000"/>
                <w:sz w:val="24"/>
                <w:szCs w:val="24"/>
                <w:lang w:eastAsia="ru-RU"/>
              </w:rPr>
              <w:t>нанотехнологии</w:t>
            </w:r>
            <w:proofErr w:type="spellEnd"/>
            <w:r w:rsidRPr="00663F91">
              <w:rPr>
                <w:rFonts w:ascii="Times New Roman" w:eastAsia="Times New Roman" w:hAnsi="Times New Roman" w:cs="Times New Roman"/>
                <w:color w:val="000000"/>
                <w:sz w:val="24"/>
                <w:szCs w:val="24"/>
                <w:lang w:eastAsia="ru-RU"/>
              </w:rPr>
              <w:t xml:space="preserve">: «сверху вниз» и «снизу вверх». Молекулярный синтез и </w:t>
            </w:r>
            <w:proofErr w:type="spellStart"/>
            <w:r w:rsidRPr="00663F91">
              <w:rPr>
                <w:rFonts w:ascii="Times New Roman" w:eastAsia="Times New Roman" w:hAnsi="Times New Roman" w:cs="Times New Roman"/>
                <w:color w:val="000000"/>
                <w:sz w:val="24"/>
                <w:szCs w:val="24"/>
                <w:lang w:eastAsia="ru-RU"/>
              </w:rPr>
              <w:t>самосборка</w:t>
            </w:r>
            <w:proofErr w:type="spellEnd"/>
            <w:r w:rsidRPr="00663F91">
              <w:rPr>
                <w:rFonts w:ascii="Times New Roman" w:eastAsia="Times New Roman" w:hAnsi="Times New Roman" w:cs="Times New Roman"/>
                <w:color w:val="000000"/>
                <w:sz w:val="24"/>
                <w:szCs w:val="24"/>
                <w:lang w:eastAsia="ru-RU"/>
              </w:rPr>
              <w:t xml:space="preserve">. </w:t>
            </w:r>
            <w:proofErr w:type="spellStart"/>
            <w:r w:rsidRPr="00663F91">
              <w:rPr>
                <w:rFonts w:ascii="Times New Roman" w:eastAsia="Times New Roman" w:hAnsi="Times New Roman" w:cs="Times New Roman"/>
                <w:color w:val="000000"/>
                <w:sz w:val="24"/>
                <w:szCs w:val="24"/>
                <w:lang w:eastAsia="ru-RU"/>
              </w:rPr>
              <w:t>Наноскопическое</w:t>
            </w:r>
            <w:proofErr w:type="spellEnd"/>
            <w:r w:rsidRPr="00663F91">
              <w:rPr>
                <w:rFonts w:ascii="Times New Roman" w:eastAsia="Times New Roman" w:hAnsi="Times New Roman" w:cs="Times New Roman"/>
                <w:color w:val="000000"/>
                <w:sz w:val="24"/>
                <w:szCs w:val="24"/>
                <w:lang w:eastAsia="ru-RU"/>
              </w:rPr>
              <w:t xml:space="preserve"> выращивание кристаллов и  </w:t>
            </w:r>
            <w:proofErr w:type="spellStart"/>
            <w:r w:rsidRPr="00663F91">
              <w:rPr>
                <w:rFonts w:ascii="Times New Roman" w:eastAsia="Times New Roman" w:hAnsi="Times New Roman" w:cs="Times New Roman"/>
                <w:color w:val="000000"/>
                <w:sz w:val="24"/>
                <w:szCs w:val="24"/>
                <w:lang w:eastAsia="ru-RU"/>
              </w:rPr>
              <w:t>полимеризиция</w:t>
            </w:r>
            <w:proofErr w:type="spellEnd"/>
            <w:r w:rsidRPr="00663F91">
              <w:rPr>
                <w:rFonts w:ascii="Times New Roman" w:eastAsia="Times New Roman" w:hAnsi="Times New Roman" w:cs="Times New Roman"/>
                <w:color w:val="000000"/>
                <w:sz w:val="24"/>
                <w:szCs w:val="24"/>
                <w:lang w:eastAsia="ru-RU"/>
              </w:rPr>
              <w:t xml:space="preserve">. Углеродные </w:t>
            </w:r>
            <w:proofErr w:type="spellStart"/>
            <w:r w:rsidRPr="00663F91">
              <w:rPr>
                <w:rFonts w:ascii="Times New Roman" w:eastAsia="Times New Roman" w:hAnsi="Times New Roman" w:cs="Times New Roman"/>
                <w:color w:val="000000"/>
                <w:sz w:val="24"/>
                <w:szCs w:val="24"/>
                <w:lang w:eastAsia="ru-RU"/>
              </w:rPr>
              <w:t>нанотрубки</w:t>
            </w:r>
            <w:proofErr w:type="spellEnd"/>
            <w:r w:rsidRPr="00663F91">
              <w:rPr>
                <w:rFonts w:ascii="Times New Roman" w:eastAsia="Times New Roman" w:hAnsi="Times New Roman" w:cs="Times New Roman"/>
                <w:color w:val="000000"/>
                <w:sz w:val="24"/>
                <w:szCs w:val="24"/>
                <w:lang w:eastAsia="ru-RU"/>
              </w:rPr>
              <w:t xml:space="preserve">. Синергетика. </w:t>
            </w:r>
            <w:r w:rsidRPr="00663F91">
              <w:rPr>
                <w:rFonts w:ascii="Times New Roman" w:eastAsia="Times New Roman" w:hAnsi="Times New Roman" w:cs="Times New Roman"/>
                <w:i/>
                <w:sz w:val="24"/>
                <w:szCs w:val="24"/>
                <w:lang w:eastAsia="ru-RU"/>
              </w:rPr>
              <w:t xml:space="preserve">Влияние </w:t>
            </w:r>
            <w:proofErr w:type="spellStart"/>
            <w:r w:rsidRPr="00663F91">
              <w:rPr>
                <w:rFonts w:ascii="Times New Roman" w:eastAsia="Times New Roman" w:hAnsi="Times New Roman" w:cs="Times New Roman"/>
                <w:i/>
                <w:sz w:val="24"/>
                <w:szCs w:val="24"/>
                <w:lang w:eastAsia="ru-RU"/>
              </w:rPr>
              <w:t>нанотехнологий</w:t>
            </w:r>
            <w:proofErr w:type="spellEnd"/>
            <w:r w:rsidRPr="00663F91">
              <w:rPr>
                <w:rFonts w:ascii="Times New Roman" w:eastAsia="Times New Roman" w:hAnsi="Times New Roman" w:cs="Times New Roman"/>
                <w:i/>
                <w:sz w:val="24"/>
                <w:szCs w:val="24"/>
                <w:lang w:eastAsia="ru-RU"/>
              </w:rPr>
              <w:t xml:space="preserve"> на развитие техники. </w:t>
            </w:r>
            <w:r w:rsidRPr="00663F91">
              <w:rPr>
                <w:rFonts w:ascii="Times New Roman" w:eastAsia="Times New Roman" w:hAnsi="Times New Roman" w:cs="Times New Roman"/>
                <w:i/>
                <w:sz w:val="24"/>
                <w:szCs w:val="24"/>
                <w:lang w:eastAsia="ru-RU"/>
              </w:rPr>
              <w:lastRenderedPageBreak/>
              <w:t xml:space="preserve">Экологический аспект </w:t>
            </w:r>
            <w:proofErr w:type="spellStart"/>
            <w:r w:rsidRPr="00663F91">
              <w:rPr>
                <w:rFonts w:ascii="Times New Roman" w:eastAsia="Times New Roman" w:hAnsi="Times New Roman" w:cs="Times New Roman"/>
                <w:i/>
                <w:sz w:val="24"/>
                <w:szCs w:val="24"/>
                <w:lang w:eastAsia="ru-RU"/>
              </w:rPr>
              <w:t>нанотехнологий</w:t>
            </w:r>
            <w:proofErr w:type="spellEnd"/>
            <w:r w:rsidRPr="00663F91">
              <w:rPr>
                <w:rFonts w:ascii="Times New Roman" w:eastAsia="Times New Roman" w:hAnsi="Times New Roman" w:cs="Times New Roman"/>
                <w:i/>
                <w:sz w:val="24"/>
                <w:szCs w:val="24"/>
                <w:lang w:eastAsia="ru-RU"/>
              </w:rPr>
              <w:t>.</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Физика и быт.</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Нагревательные и осветительные приборы. Разновидности ламп: накаливания, галогенные, люминесцентные, светодиодные.</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Микроволновая печь (СВЧ-печь) и принцип ее работы.</w:t>
            </w:r>
          </w:p>
          <w:p w:rsidR="007225B0" w:rsidRPr="00663F91" w:rsidRDefault="007225B0" w:rsidP="007225B0">
            <w:pPr>
              <w:jc w:val="both"/>
              <w:rPr>
                <w:rFonts w:ascii="Times New Roman" w:eastAsia="Times New Roman" w:hAnsi="Times New Roman" w:cs="Times New Roman"/>
                <w:bCs/>
                <w:color w:val="000000"/>
                <w:sz w:val="24"/>
                <w:szCs w:val="24"/>
                <w:lang w:eastAsia="ru-RU"/>
              </w:rPr>
            </w:pPr>
            <w:r w:rsidRPr="00663F91">
              <w:rPr>
                <w:rFonts w:ascii="Times New Roman" w:eastAsia="Times New Roman" w:hAnsi="Times New Roman" w:cs="Times New Roman"/>
                <w:color w:val="000000"/>
                <w:sz w:val="24"/>
                <w:szCs w:val="24"/>
                <w:lang w:eastAsia="ru-RU"/>
              </w:rPr>
              <w:t>Жидкокристаллические экраны и дисплеи, их устройство. Электронный термометр. Домашние роботы. Радиопередатчики и радиоприемники. Принципиальное устройство телевизора и телевидения. Спутниковая и сотовая связь.</w:t>
            </w:r>
            <w:r w:rsidRPr="00663F91">
              <w:rPr>
                <w:rFonts w:ascii="Times New Roman" w:eastAsia="Times New Roman" w:hAnsi="Times New Roman" w:cs="Times New Roman"/>
                <w:bCs/>
                <w:color w:val="000000"/>
                <w:sz w:val="24"/>
                <w:szCs w:val="24"/>
                <w:lang w:eastAsia="ru-RU"/>
              </w:rPr>
              <w:t xml:space="preserve"> </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bCs/>
                <w:i/>
                <w:color w:val="000000"/>
                <w:sz w:val="24"/>
                <w:szCs w:val="24"/>
                <w:lang w:eastAsia="ru-RU"/>
              </w:rPr>
              <w:t>Химия и быт.</w:t>
            </w:r>
            <w:r w:rsidRPr="00663F91">
              <w:rPr>
                <w:rFonts w:ascii="Times New Roman" w:eastAsia="Times New Roman" w:hAnsi="Times New Roman" w:cs="Times New Roman"/>
                <w:color w:val="000000"/>
                <w:sz w:val="24"/>
                <w:szCs w:val="24"/>
                <w:lang w:eastAsia="ru-RU"/>
              </w:rPr>
              <w:t xml:space="preserve"> Моющие и чистящие средства. </w:t>
            </w:r>
            <w:r w:rsidRPr="00663F91">
              <w:rPr>
                <w:rFonts w:ascii="Times New Roman" w:eastAsia="Times New Roman" w:hAnsi="Times New Roman" w:cs="Times New Roman"/>
                <w:i/>
                <w:i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 xml:space="preserve">Поверхностно - активные вещества (ПАВ). Отбеливатели: химические и оптические. Инсектициды - средства для борьбы с насекомыми. Химические средства гигиены и косметики. Пищевые добавки, их маркировка. </w:t>
            </w:r>
          </w:p>
          <w:p w:rsidR="007225B0" w:rsidRPr="00663F91" w:rsidRDefault="007225B0" w:rsidP="007225B0">
            <w:pPr>
              <w:jc w:val="both"/>
              <w:rPr>
                <w:rFonts w:ascii="Times New Roman" w:eastAsia="Times New Roman" w:hAnsi="Times New Roman" w:cs="Times New Roman"/>
                <w:b/>
                <w:i/>
                <w:color w:val="000000"/>
                <w:sz w:val="24"/>
                <w:szCs w:val="24"/>
                <w:lang w:eastAsia="ru-RU"/>
              </w:rPr>
            </w:pPr>
            <w:r w:rsidRPr="00663F91">
              <w:rPr>
                <w:rFonts w:ascii="Times New Roman" w:eastAsia="Times New Roman" w:hAnsi="Times New Roman" w:cs="Times New Roman"/>
                <w:b/>
                <w:i/>
                <w:color w:val="000000"/>
                <w:sz w:val="24"/>
                <w:szCs w:val="24"/>
                <w:lang w:eastAsia="ru-RU"/>
              </w:rPr>
              <w:t>Синергетика.</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Понятие о синергетике и самоорганизации открытых систем. Общие принципы синергетики. Точка бифуркации и </w:t>
            </w:r>
            <w:proofErr w:type="spellStart"/>
            <w:r w:rsidRPr="00663F91">
              <w:rPr>
                <w:rFonts w:ascii="Times New Roman" w:eastAsia="Times New Roman" w:hAnsi="Times New Roman" w:cs="Times New Roman"/>
                <w:color w:val="000000"/>
                <w:sz w:val="24"/>
                <w:szCs w:val="24"/>
                <w:lang w:eastAsia="ru-RU"/>
              </w:rPr>
              <w:t>аттракт</w:t>
            </w:r>
            <w:proofErr w:type="spellEnd"/>
            <w:r w:rsidRPr="00663F91">
              <w:rPr>
                <w:rFonts w:ascii="Times New Roman" w:eastAsia="Times New Roman" w:hAnsi="Times New Roman" w:cs="Times New Roman"/>
                <w:color w:val="000000"/>
                <w:sz w:val="24"/>
                <w:szCs w:val="24"/>
                <w:lang w:eastAsia="ru-RU"/>
              </w:rPr>
              <w:t>. Роль синергетики для изучения природных и социальных явлений. Структурирование материального мира и его изучение специальными разделами физики.</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Формы движения материи. </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
                <w:i/>
                <w:color w:val="000000"/>
                <w:sz w:val="24"/>
                <w:szCs w:val="24"/>
                <w:lang w:eastAsia="ru-RU"/>
              </w:rPr>
              <w:t>Естествознание и искусство.</w:t>
            </w:r>
            <w:r w:rsidRPr="00663F91">
              <w:rPr>
                <w:rFonts w:ascii="Times New Roman" w:eastAsia="Times New Roman" w:hAnsi="Times New Roman" w:cs="Times New Roman"/>
                <w:color w:val="000000"/>
                <w:sz w:val="24"/>
                <w:szCs w:val="24"/>
                <w:lang w:eastAsia="ru-RU"/>
              </w:rPr>
              <w:t xml:space="preserve"> Золотое сечение и его использование  в произведениях архитектуры, живописи, скульптуры.   Последовательность Фибоначчи, ее применение в искусстве. Распространенность правила золотого сечения и последовательности Фибоначчи в живой природе.  Бионика и архитектура.  Взаимопроникновение естествознания и искусства.</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Демонстрации.</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Таблицы, видеофрагменты и фотографии по теме.</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 xml:space="preserve">Портреты:  Дж. Чедвика, П. </w:t>
            </w:r>
            <w:proofErr w:type="spellStart"/>
            <w:r w:rsidRPr="00663F91">
              <w:rPr>
                <w:rFonts w:ascii="Times New Roman" w:eastAsia="Times New Roman" w:hAnsi="Times New Roman" w:cs="Times New Roman"/>
                <w:color w:val="000000"/>
                <w:sz w:val="24"/>
                <w:szCs w:val="24"/>
                <w:lang w:eastAsia="ru-RU"/>
              </w:rPr>
              <w:t>Хиггса</w:t>
            </w:r>
            <w:proofErr w:type="spellEnd"/>
            <w:r w:rsidRPr="00663F91">
              <w:rPr>
                <w:rFonts w:ascii="Times New Roman" w:eastAsia="Times New Roman" w:hAnsi="Times New Roman" w:cs="Times New Roman"/>
                <w:color w:val="000000"/>
                <w:sz w:val="24"/>
                <w:szCs w:val="24"/>
                <w:lang w:eastAsia="ru-RU"/>
              </w:rPr>
              <w:t xml:space="preserve">, Л.М. </w:t>
            </w:r>
            <w:proofErr w:type="spellStart"/>
            <w:r w:rsidRPr="00663F91">
              <w:rPr>
                <w:rFonts w:ascii="Times New Roman" w:eastAsia="Times New Roman" w:hAnsi="Times New Roman" w:cs="Times New Roman"/>
                <w:color w:val="000000"/>
                <w:sz w:val="24"/>
                <w:szCs w:val="24"/>
                <w:lang w:eastAsia="ru-RU"/>
              </w:rPr>
              <w:t>Ледермана</w:t>
            </w:r>
            <w:proofErr w:type="spellEnd"/>
            <w:r w:rsidRPr="00663F91">
              <w:rPr>
                <w:rFonts w:ascii="Times New Roman" w:eastAsia="Times New Roman" w:hAnsi="Times New Roman" w:cs="Times New Roman"/>
                <w:color w:val="000000"/>
                <w:sz w:val="24"/>
                <w:szCs w:val="24"/>
                <w:lang w:eastAsia="ru-RU"/>
              </w:rPr>
              <w:t xml:space="preserve">,   М. Фарадей, </w:t>
            </w:r>
            <w:proofErr w:type="spellStart"/>
            <w:r w:rsidRPr="00663F91">
              <w:rPr>
                <w:rFonts w:ascii="Times New Roman" w:eastAsia="Times New Roman" w:hAnsi="Times New Roman" w:cs="Times New Roman"/>
                <w:color w:val="000000"/>
                <w:sz w:val="24"/>
                <w:szCs w:val="24"/>
                <w:lang w:eastAsia="ru-RU"/>
              </w:rPr>
              <w:t>А.А.Беккерель</w:t>
            </w:r>
            <w:proofErr w:type="spellEnd"/>
            <w:r w:rsidRPr="00663F91">
              <w:rPr>
                <w:rFonts w:ascii="Times New Roman" w:eastAsia="Times New Roman" w:hAnsi="Times New Roman" w:cs="Times New Roman"/>
                <w:color w:val="000000"/>
                <w:sz w:val="24"/>
                <w:szCs w:val="24"/>
                <w:lang w:eastAsia="ru-RU"/>
              </w:rPr>
              <w:t xml:space="preserve">, М. </w:t>
            </w:r>
            <w:proofErr w:type="spellStart"/>
            <w:r w:rsidRPr="00663F91">
              <w:rPr>
                <w:rFonts w:ascii="Times New Roman" w:eastAsia="Times New Roman" w:hAnsi="Times New Roman" w:cs="Times New Roman"/>
                <w:color w:val="000000"/>
                <w:sz w:val="24"/>
                <w:szCs w:val="24"/>
                <w:lang w:eastAsia="ru-RU"/>
              </w:rPr>
              <w:t>Складовская</w:t>
            </w:r>
            <w:proofErr w:type="spellEnd"/>
            <w:r w:rsidRPr="00663F91">
              <w:rPr>
                <w:rFonts w:ascii="Times New Roman" w:eastAsia="Times New Roman" w:hAnsi="Times New Roman" w:cs="Times New Roman"/>
                <w:color w:val="000000"/>
                <w:sz w:val="24"/>
                <w:szCs w:val="24"/>
                <w:lang w:eastAsia="ru-RU"/>
              </w:rPr>
              <w:t xml:space="preserve">-Кюри, Л. </w:t>
            </w:r>
            <w:proofErr w:type="spellStart"/>
            <w:r w:rsidRPr="00663F91">
              <w:rPr>
                <w:rFonts w:ascii="Times New Roman" w:eastAsia="Times New Roman" w:hAnsi="Times New Roman" w:cs="Times New Roman"/>
                <w:color w:val="000000"/>
                <w:sz w:val="24"/>
                <w:szCs w:val="24"/>
                <w:lang w:eastAsia="ru-RU"/>
              </w:rPr>
              <w:t>Мейтнер</w:t>
            </w:r>
            <w:proofErr w:type="spellEnd"/>
            <w:r w:rsidRPr="00663F91">
              <w:rPr>
                <w:rFonts w:ascii="Times New Roman" w:eastAsia="Times New Roman" w:hAnsi="Times New Roman" w:cs="Times New Roman"/>
                <w:color w:val="000000"/>
                <w:sz w:val="24"/>
                <w:szCs w:val="24"/>
                <w:lang w:eastAsia="ru-RU"/>
              </w:rPr>
              <w:t>, О. Ганн</w:t>
            </w:r>
          </w:p>
          <w:p w:rsidR="007225B0" w:rsidRPr="00663F91" w:rsidRDefault="007225B0" w:rsidP="007225B0">
            <w:pPr>
              <w:jc w:val="both"/>
              <w:rPr>
                <w:rFonts w:ascii="Times New Roman" w:eastAsia="Times New Roman" w:hAnsi="Times New Roman" w:cs="Times New Roman"/>
                <w:sz w:val="24"/>
                <w:szCs w:val="24"/>
                <w:lang w:eastAsia="ru-RU"/>
              </w:rPr>
            </w:pPr>
            <w:r w:rsidRPr="00663F91">
              <w:rPr>
                <w:rFonts w:ascii="Times New Roman" w:eastAsia="Times New Roman" w:hAnsi="Times New Roman" w:cs="Times New Roman"/>
                <w:bCs/>
                <w:i/>
                <w:iCs/>
                <w:color w:val="000000"/>
                <w:sz w:val="24"/>
                <w:szCs w:val="24"/>
                <w:lang w:eastAsia="ru-RU"/>
              </w:rPr>
              <w:t xml:space="preserve">Лабораторные опыты. </w:t>
            </w:r>
            <w:r w:rsidRPr="00663F91">
              <w:rPr>
                <w:rFonts w:ascii="Times New Roman" w:eastAsia="Times New Roman" w:hAnsi="Times New Roman" w:cs="Times New Roman"/>
                <w:color w:val="000000"/>
                <w:sz w:val="24"/>
                <w:szCs w:val="24"/>
                <w:lang w:eastAsia="ru-RU"/>
              </w:rPr>
              <w:t>1.</w:t>
            </w:r>
            <w:r w:rsidRPr="00663F91">
              <w:rPr>
                <w:rFonts w:ascii="Times New Roman" w:eastAsia="Times New Roman" w:hAnsi="Times New Roman" w:cs="Times New Roman"/>
                <w:bCs/>
                <w:color w:val="000000"/>
                <w:sz w:val="24"/>
                <w:szCs w:val="24"/>
                <w:lang w:eastAsia="ru-RU"/>
              </w:rPr>
              <w:t xml:space="preserve"> </w:t>
            </w:r>
            <w:r w:rsidRPr="00663F91">
              <w:rPr>
                <w:rFonts w:ascii="Times New Roman" w:eastAsia="Times New Roman" w:hAnsi="Times New Roman" w:cs="Times New Roman"/>
                <w:color w:val="000000"/>
                <w:sz w:val="24"/>
                <w:szCs w:val="24"/>
                <w:lang w:eastAsia="ru-RU"/>
              </w:rPr>
              <w:t>Измерение параметров кисти руки</w:t>
            </w:r>
          </w:p>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 xml:space="preserve">Практическая работа № 9. </w:t>
            </w:r>
            <w:r w:rsidRPr="00663F91">
              <w:rPr>
                <w:rFonts w:ascii="Times New Roman" w:eastAsia="Times New Roman" w:hAnsi="Times New Roman" w:cs="Times New Roman"/>
                <w:color w:val="000000"/>
                <w:sz w:val="24"/>
                <w:szCs w:val="24"/>
                <w:lang w:eastAsia="ru-RU"/>
              </w:rPr>
              <w:t>Изучение явления электромагнитной индукции.</w:t>
            </w:r>
          </w:p>
          <w:p w:rsidR="00967046" w:rsidRPr="007225B0" w:rsidRDefault="007225B0" w:rsidP="00967046">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bCs/>
                <w:i/>
                <w:iCs/>
                <w:color w:val="000000"/>
                <w:sz w:val="24"/>
                <w:szCs w:val="24"/>
                <w:lang w:eastAsia="ru-RU"/>
              </w:rPr>
              <w:t>Практическая работа № 10.</w:t>
            </w:r>
            <w:r w:rsidRPr="00663F91">
              <w:rPr>
                <w:rFonts w:ascii="Times New Roman" w:eastAsia="Times New Roman" w:hAnsi="Times New Roman" w:cs="Times New Roman"/>
                <w:color w:val="000000"/>
                <w:sz w:val="24"/>
                <w:szCs w:val="24"/>
                <w:lang w:eastAsia="ru-RU"/>
              </w:rPr>
              <w:t xml:space="preserve"> Изучение золотого сечения на различных объектах.</w:t>
            </w:r>
          </w:p>
        </w:tc>
        <w:tc>
          <w:tcPr>
            <w:tcW w:w="1495" w:type="dxa"/>
          </w:tcPr>
          <w:p w:rsidR="00967046" w:rsidRDefault="006B3816" w:rsidP="0096704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967046">
              <w:rPr>
                <w:rFonts w:ascii="Times New Roman" w:eastAsia="Times New Roman" w:hAnsi="Times New Roman" w:cs="Times New Roman"/>
                <w:sz w:val="24"/>
                <w:szCs w:val="24"/>
                <w:lang w:eastAsia="ru-RU"/>
              </w:rPr>
              <w:t>ч</w:t>
            </w:r>
          </w:p>
        </w:tc>
      </w:tr>
      <w:tr w:rsidR="007225B0" w:rsidRPr="00967046" w:rsidTr="00967046">
        <w:tc>
          <w:tcPr>
            <w:tcW w:w="2093" w:type="dxa"/>
          </w:tcPr>
          <w:p w:rsidR="007225B0" w:rsidRPr="00663F91" w:rsidRDefault="007225B0" w:rsidP="00967046">
            <w:pPr>
              <w:rPr>
                <w:rFonts w:ascii="Times New Roman" w:eastAsia="Times New Roman" w:hAnsi="Times New Roman" w:cs="Times New Roman"/>
                <w:b/>
                <w:bCs/>
                <w:color w:val="000000"/>
                <w:sz w:val="24"/>
                <w:szCs w:val="24"/>
                <w:lang w:eastAsia="ru-RU"/>
              </w:rPr>
            </w:pPr>
            <w:r w:rsidRPr="00663F91">
              <w:rPr>
                <w:rFonts w:ascii="Times New Roman" w:eastAsia="Times New Roman" w:hAnsi="Times New Roman" w:cs="Times New Roman"/>
                <w:b/>
                <w:color w:val="000000"/>
                <w:sz w:val="24"/>
                <w:szCs w:val="24"/>
                <w:lang w:eastAsia="ru-RU"/>
              </w:rPr>
              <w:lastRenderedPageBreak/>
              <w:t>Тема 6. Вклад современных ученых в формирование ЕНКМ</w:t>
            </w:r>
          </w:p>
        </w:tc>
        <w:tc>
          <w:tcPr>
            <w:tcW w:w="11198" w:type="dxa"/>
          </w:tcPr>
          <w:p w:rsidR="007225B0" w:rsidRPr="00663F91" w:rsidRDefault="007225B0" w:rsidP="007225B0">
            <w:pPr>
              <w:jc w:val="both"/>
              <w:rPr>
                <w:rFonts w:ascii="Times New Roman" w:eastAsia="Times New Roman" w:hAnsi="Times New Roman" w:cs="Times New Roman"/>
                <w:color w:val="000000"/>
                <w:sz w:val="24"/>
                <w:szCs w:val="24"/>
                <w:lang w:eastAsia="ru-RU"/>
              </w:rPr>
            </w:pPr>
            <w:r w:rsidRPr="00663F91">
              <w:rPr>
                <w:rFonts w:ascii="Times New Roman" w:eastAsia="Times New Roman" w:hAnsi="Times New Roman" w:cs="Times New Roman"/>
                <w:color w:val="000000"/>
                <w:sz w:val="24"/>
                <w:szCs w:val="24"/>
                <w:lang w:eastAsia="ru-RU"/>
              </w:rPr>
              <w:t>Изучение биографии современных российских ученых. Оценка вклада современных российских ученых в формирование ЕНКМ. Последние открытия в области естественных наук.</w:t>
            </w:r>
          </w:p>
          <w:p w:rsidR="007225B0" w:rsidRPr="00663F91" w:rsidRDefault="007225B0" w:rsidP="007225B0">
            <w:pPr>
              <w:jc w:val="both"/>
              <w:rPr>
                <w:rFonts w:ascii="Times New Roman" w:eastAsia="Times New Roman" w:hAnsi="Times New Roman" w:cs="Times New Roman"/>
                <w:b/>
                <w:bCs/>
                <w:i/>
                <w:color w:val="000000"/>
                <w:sz w:val="24"/>
                <w:szCs w:val="24"/>
                <w:lang w:eastAsia="ru-RU"/>
              </w:rPr>
            </w:pPr>
          </w:p>
        </w:tc>
        <w:tc>
          <w:tcPr>
            <w:tcW w:w="1495" w:type="dxa"/>
          </w:tcPr>
          <w:p w:rsidR="007225B0" w:rsidRDefault="006B3816" w:rsidP="0096704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7225B0">
              <w:rPr>
                <w:rFonts w:ascii="Times New Roman" w:eastAsia="Times New Roman" w:hAnsi="Times New Roman" w:cs="Times New Roman"/>
                <w:sz w:val="24"/>
                <w:szCs w:val="24"/>
                <w:lang w:eastAsia="ru-RU"/>
              </w:rPr>
              <w:t>ч</w:t>
            </w:r>
          </w:p>
        </w:tc>
      </w:tr>
      <w:tr w:rsidR="007225B0" w:rsidRPr="00967046" w:rsidTr="00967046">
        <w:tc>
          <w:tcPr>
            <w:tcW w:w="2093" w:type="dxa"/>
          </w:tcPr>
          <w:p w:rsidR="007225B0" w:rsidRPr="00663F91" w:rsidRDefault="007225B0" w:rsidP="00967046">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итого</w:t>
            </w:r>
          </w:p>
        </w:tc>
        <w:tc>
          <w:tcPr>
            <w:tcW w:w="11198" w:type="dxa"/>
          </w:tcPr>
          <w:p w:rsidR="007225B0" w:rsidRPr="00663F91" w:rsidRDefault="007225B0" w:rsidP="007225B0">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менее</w:t>
            </w:r>
          </w:p>
        </w:tc>
        <w:tc>
          <w:tcPr>
            <w:tcW w:w="1495" w:type="dxa"/>
          </w:tcPr>
          <w:p w:rsidR="007225B0" w:rsidRDefault="006B3816" w:rsidP="0096704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33ч</w:t>
            </w:r>
          </w:p>
        </w:tc>
      </w:tr>
    </w:tbl>
    <w:p w:rsidR="00935561" w:rsidRPr="00663F91" w:rsidRDefault="00935561" w:rsidP="00935561">
      <w:pPr>
        <w:spacing w:after="0" w:line="240" w:lineRule="auto"/>
        <w:jc w:val="both"/>
        <w:rPr>
          <w:rFonts w:ascii="Times New Roman" w:eastAsia="Times New Roman" w:hAnsi="Times New Roman" w:cs="Times New Roman"/>
          <w:b/>
          <w:bCs/>
          <w:color w:val="000000"/>
          <w:sz w:val="24"/>
          <w:szCs w:val="24"/>
          <w:lang w:eastAsia="ru-RU"/>
        </w:rPr>
      </w:pPr>
    </w:p>
    <w:p w:rsidR="00935561" w:rsidRPr="00663F91" w:rsidRDefault="00935561" w:rsidP="00935561">
      <w:pPr>
        <w:spacing w:after="0" w:line="240" w:lineRule="auto"/>
        <w:jc w:val="both"/>
        <w:rPr>
          <w:rFonts w:ascii="Times New Roman" w:eastAsia="Times New Roman" w:hAnsi="Times New Roman" w:cs="Times New Roman"/>
          <w:color w:val="000000"/>
          <w:sz w:val="24"/>
          <w:szCs w:val="24"/>
          <w:lang w:eastAsia="ru-RU"/>
        </w:rPr>
      </w:pPr>
    </w:p>
    <w:p w:rsidR="00935561" w:rsidRPr="00D71A60" w:rsidRDefault="00935561" w:rsidP="00D71A60">
      <w:pPr>
        <w:spacing w:after="0" w:line="240" w:lineRule="auto"/>
        <w:jc w:val="both"/>
        <w:rPr>
          <w:rFonts w:ascii="Times New Roman" w:eastAsia="Times New Roman" w:hAnsi="Times New Roman" w:cs="Times New Roman"/>
          <w:b/>
          <w:bCs/>
          <w:color w:val="000000"/>
          <w:sz w:val="24"/>
          <w:szCs w:val="24"/>
          <w:lang w:eastAsia="ru-RU"/>
        </w:rPr>
      </w:pPr>
      <w:r w:rsidRPr="00663F91">
        <w:rPr>
          <w:rFonts w:ascii="Times New Roman" w:eastAsia="Times New Roman" w:hAnsi="Times New Roman" w:cs="Times New Roman"/>
          <w:b/>
          <w:bCs/>
          <w:color w:val="000000"/>
          <w:sz w:val="24"/>
          <w:szCs w:val="24"/>
          <w:lang w:eastAsia="ru-RU"/>
        </w:rPr>
        <w:t xml:space="preserve"> </w:t>
      </w:r>
    </w:p>
    <w:p w:rsidR="00D71A60" w:rsidRDefault="00935561" w:rsidP="00D71A60">
      <w:pPr>
        <w:spacing w:after="0"/>
        <w:jc w:val="center"/>
        <w:rPr>
          <w:rFonts w:ascii="Times New Roman" w:eastAsia="Calibri" w:hAnsi="Times New Roman" w:cs="Times New Roman"/>
          <w:b/>
        </w:rPr>
      </w:pPr>
      <w:r w:rsidRPr="00D71A60">
        <w:rPr>
          <w:rFonts w:ascii="Times New Roman" w:eastAsia="Calibri" w:hAnsi="Times New Roman" w:cs="Times New Roman"/>
          <w:b/>
        </w:rPr>
        <w:lastRenderedPageBreak/>
        <w:t>Календарно-тематическое планирование по предмету «Естествознание» в 11 классе</w:t>
      </w:r>
    </w:p>
    <w:p w:rsidR="00935561" w:rsidRPr="00D71A60" w:rsidRDefault="00935561" w:rsidP="00D71A60">
      <w:pPr>
        <w:spacing w:after="0"/>
        <w:jc w:val="center"/>
        <w:rPr>
          <w:rFonts w:ascii="Times New Roman" w:eastAsia="Calibri" w:hAnsi="Times New Roman" w:cs="Times New Roman"/>
          <w:b/>
        </w:rPr>
      </w:pPr>
      <w:r w:rsidRPr="00D71A60">
        <w:rPr>
          <w:rFonts w:ascii="Times New Roman" w:eastAsia="Calibri" w:hAnsi="Times New Roman" w:cs="Times New Roman"/>
        </w:rPr>
        <w:t xml:space="preserve">УМК </w:t>
      </w:r>
      <w:r w:rsidRPr="00D71A60">
        <w:rPr>
          <w:rFonts w:ascii="Times New Roman" w:eastAsia="Calibri" w:hAnsi="Times New Roman" w:cs="Times New Roman"/>
          <w:color w:val="000000"/>
        </w:rPr>
        <w:t>Естествознание</w:t>
      </w:r>
      <w:proofErr w:type="gramStart"/>
      <w:r w:rsidRPr="00D71A60">
        <w:rPr>
          <w:rFonts w:ascii="Times New Roman" w:eastAsia="Calibri" w:hAnsi="Times New Roman" w:cs="Times New Roman"/>
          <w:color w:val="000000"/>
        </w:rPr>
        <w:t>.</w:t>
      </w:r>
      <w:proofErr w:type="gramEnd"/>
      <w:r w:rsidRPr="00D71A60">
        <w:rPr>
          <w:rFonts w:ascii="Times New Roman" w:eastAsia="Calibri" w:hAnsi="Times New Roman" w:cs="Times New Roman"/>
          <w:color w:val="000000"/>
        </w:rPr>
        <w:t xml:space="preserve"> </w:t>
      </w:r>
      <w:proofErr w:type="gramStart"/>
      <w:r w:rsidRPr="00D71A60">
        <w:rPr>
          <w:rFonts w:ascii="Times New Roman" w:eastAsia="Times New Roman" w:hAnsi="Times New Roman" w:cs="Times New Roman"/>
          <w:lang w:eastAsia="ru-RU"/>
        </w:rPr>
        <w:t>у</w:t>
      </w:r>
      <w:proofErr w:type="gramEnd"/>
      <w:r w:rsidRPr="00D71A60">
        <w:rPr>
          <w:rFonts w:ascii="Times New Roman" w:eastAsia="Times New Roman" w:hAnsi="Times New Roman" w:cs="Times New Roman"/>
          <w:lang w:eastAsia="ru-RU"/>
        </w:rPr>
        <w:t xml:space="preserve">чебник: О. С. Габриелян, И.Г. Остроумов, Н.С. </w:t>
      </w:r>
      <w:proofErr w:type="spellStart"/>
      <w:r w:rsidRPr="00D71A60">
        <w:rPr>
          <w:rFonts w:ascii="Times New Roman" w:eastAsia="Times New Roman" w:hAnsi="Times New Roman" w:cs="Times New Roman"/>
          <w:lang w:eastAsia="ru-RU"/>
        </w:rPr>
        <w:t>Пурышева</w:t>
      </w:r>
      <w:proofErr w:type="spellEnd"/>
      <w:r w:rsidRPr="00D71A60">
        <w:rPr>
          <w:rFonts w:ascii="Times New Roman" w:eastAsia="Times New Roman" w:hAnsi="Times New Roman" w:cs="Times New Roman"/>
          <w:lang w:eastAsia="ru-RU"/>
        </w:rPr>
        <w:t xml:space="preserve"> и др. Естествознание. Базовый уровень 11 класс </w:t>
      </w:r>
      <w:r w:rsidRPr="00D71A60">
        <w:rPr>
          <w:rFonts w:ascii="Times New Roman" w:eastAsia="Times New Roman" w:hAnsi="Times New Roman" w:cs="Times New Roman"/>
          <w:sz w:val="18"/>
          <w:szCs w:val="18"/>
          <w:lang w:eastAsia="ru-RU"/>
        </w:rPr>
        <w:t>ДРОФА МОСКВА</w:t>
      </w:r>
      <w:r w:rsidR="00D71A60">
        <w:rPr>
          <w:rFonts w:ascii="Times New Roman" w:eastAsia="Times New Roman" w:hAnsi="Times New Roman" w:cs="Times New Roman"/>
          <w:lang w:eastAsia="ru-RU"/>
        </w:rPr>
        <w:t xml:space="preserve"> 2015г</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185"/>
        <w:gridCol w:w="1866"/>
        <w:gridCol w:w="5762"/>
        <w:gridCol w:w="1170"/>
        <w:gridCol w:w="15"/>
        <w:gridCol w:w="30"/>
        <w:gridCol w:w="15"/>
        <w:gridCol w:w="45"/>
        <w:gridCol w:w="30"/>
        <w:gridCol w:w="15"/>
        <w:gridCol w:w="19"/>
        <w:gridCol w:w="15"/>
        <w:gridCol w:w="11"/>
        <w:gridCol w:w="15"/>
        <w:gridCol w:w="15"/>
        <w:gridCol w:w="30"/>
        <w:gridCol w:w="1370"/>
      </w:tblGrid>
      <w:tr w:rsidR="00935561" w:rsidRPr="00D71A60" w:rsidTr="009D40DE">
        <w:trPr>
          <w:trHeight w:val="1296"/>
        </w:trPr>
        <w:tc>
          <w:tcPr>
            <w:tcW w:w="1101"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 xml:space="preserve">№ </w:t>
            </w:r>
            <w:proofErr w:type="gramStart"/>
            <w:r w:rsidRPr="00D71A60">
              <w:rPr>
                <w:rFonts w:ascii="Times New Roman" w:eastAsia="Times New Roman" w:hAnsi="Times New Roman" w:cs="Times New Roman"/>
              </w:rPr>
              <w:t>п</w:t>
            </w:r>
            <w:proofErr w:type="gramEnd"/>
            <w:r w:rsidRPr="00D71A60">
              <w:rPr>
                <w:rFonts w:ascii="Times New Roman" w:eastAsia="Times New Roman" w:hAnsi="Times New Roman" w:cs="Times New Roman"/>
              </w:rPr>
              <w:t>/п</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Наименование раздела и тем</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Количество часов</w:t>
            </w:r>
          </w:p>
        </w:tc>
        <w:tc>
          <w:tcPr>
            <w:tcW w:w="5762" w:type="dxa"/>
          </w:tcPr>
          <w:p w:rsidR="00935561" w:rsidRPr="00D71A60" w:rsidRDefault="00935561" w:rsidP="00935561">
            <w:pPr>
              <w:tabs>
                <w:tab w:val="left" w:pos="3630"/>
              </w:tabs>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Вид</w:t>
            </w:r>
            <w:r w:rsidR="001346BA" w:rsidRPr="00D71A60">
              <w:rPr>
                <w:rFonts w:ascii="Times New Roman" w:eastAsia="Times New Roman" w:hAnsi="Times New Roman" w:cs="Times New Roman"/>
              </w:rPr>
              <w:t>ы</w:t>
            </w:r>
            <w:r w:rsidRPr="00D71A60">
              <w:rPr>
                <w:rFonts w:ascii="Times New Roman" w:eastAsia="Times New Roman" w:hAnsi="Times New Roman" w:cs="Times New Roman"/>
              </w:rPr>
              <w:t xml:space="preserve"> учебной деятельности ученика</w:t>
            </w:r>
            <w:r w:rsidRPr="00D71A60">
              <w:rPr>
                <w:rFonts w:ascii="Times New Roman" w:eastAsia="Times New Roman" w:hAnsi="Times New Roman" w:cs="Times New Roman"/>
              </w:rPr>
              <w:tab/>
            </w:r>
          </w:p>
        </w:tc>
        <w:tc>
          <w:tcPr>
            <w:tcW w:w="2795" w:type="dxa"/>
            <w:gridSpan w:val="14"/>
          </w:tcPr>
          <w:p w:rsidR="00663F91" w:rsidRPr="00D71A60" w:rsidRDefault="00663F91" w:rsidP="00663F91">
            <w:pPr>
              <w:spacing w:after="0" w:line="240" w:lineRule="auto"/>
              <w:jc w:val="center"/>
              <w:rPr>
                <w:rFonts w:ascii="Times New Roman" w:eastAsia="Times New Roman" w:hAnsi="Times New Roman" w:cs="Times New Roman"/>
              </w:rPr>
            </w:pPr>
            <w:r w:rsidRPr="00D71A60">
              <w:rPr>
                <w:rFonts w:ascii="Times New Roman" w:eastAsia="Times New Roman" w:hAnsi="Times New Roman" w:cs="Times New Roman"/>
                <w:lang w:eastAsia="ru-RU"/>
              </w:rPr>
              <w:t>Дата</w:t>
            </w:r>
            <w:r w:rsidR="00935561" w:rsidRPr="00D71A60">
              <w:rPr>
                <w:rFonts w:ascii="Times New Roman" w:eastAsia="Times New Roman" w:hAnsi="Times New Roman" w:cs="Times New Roman"/>
                <w:lang w:eastAsia="ru-RU"/>
              </w:rPr>
              <w:t xml:space="preserve"> </w:t>
            </w:r>
          </w:p>
          <w:p w:rsidR="00935561" w:rsidRPr="00D71A60" w:rsidRDefault="00935561" w:rsidP="00935561">
            <w:pPr>
              <w:tabs>
                <w:tab w:val="left" w:pos="3630"/>
              </w:tabs>
              <w:spacing w:after="0" w:line="240" w:lineRule="auto"/>
              <w:rPr>
                <w:rFonts w:ascii="Times New Roman" w:eastAsia="Times New Roman" w:hAnsi="Times New Roman" w:cs="Times New Roman"/>
              </w:rPr>
            </w:pPr>
          </w:p>
        </w:tc>
      </w:tr>
      <w:tr w:rsidR="00935561" w:rsidRPr="00D71A60" w:rsidTr="009D40DE">
        <w:trPr>
          <w:trHeight w:val="528"/>
        </w:trPr>
        <w:tc>
          <w:tcPr>
            <w:tcW w:w="1101" w:type="dxa"/>
          </w:tcPr>
          <w:p w:rsidR="00935561" w:rsidRPr="00D71A60" w:rsidRDefault="00935561" w:rsidP="00935561">
            <w:pPr>
              <w:spacing w:after="0" w:line="240" w:lineRule="auto"/>
              <w:rPr>
                <w:rFonts w:ascii="Times New Roman" w:eastAsia="Times New Roman" w:hAnsi="Times New Roman" w:cs="Times New Roman"/>
                <w:lang w:val="en-US"/>
              </w:rPr>
            </w:pPr>
            <w:r w:rsidRPr="00D71A60">
              <w:rPr>
                <w:rFonts w:ascii="Times New Roman" w:eastAsia="Times New Roman" w:hAnsi="Times New Roman" w:cs="Times New Roman"/>
                <w:lang w:val="en-US"/>
              </w:rPr>
              <w:t>I</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Повторение курса 10 класса</w:t>
            </w:r>
          </w:p>
        </w:tc>
        <w:tc>
          <w:tcPr>
            <w:tcW w:w="1866" w:type="dxa"/>
          </w:tcPr>
          <w:p w:rsidR="00935561" w:rsidRPr="006B3816" w:rsidRDefault="00512EB9" w:rsidP="00935561">
            <w:pPr>
              <w:spacing w:after="0" w:line="240" w:lineRule="auto"/>
              <w:rPr>
                <w:rFonts w:ascii="Times New Roman" w:eastAsia="Times New Roman" w:hAnsi="Times New Roman" w:cs="Times New Roman"/>
                <w:b/>
              </w:rPr>
            </w:pPr>
            <w:r w:rsidRPr="006B3816">
              <w:rPr>
                <w:rFonts w:ascii="Times New Roman" w:eastAsia="Times New Roman" w:hAnsi="Times New Roman" w:cs="Times New Roman"/>
                <w:b/>
              </w:rPr>
              <w:t>4</w:t>
            </w:r>
            <w:r w:rsidR="006B3816">
              <w:rPr>
                <w:rFonts w:ascii="Times New Roman" w:eastAsia="Times New Roman" w:hAnsi="Times New Roman" w:cs="Times New Roman"/>
                <w:b/>
              </w:rPr>
              <w:t>ч</w:t>
            </w:r>
          </w:p>
        </w:tc>
        <w:tc>
          <w:tcPr>
            <w:tcW w:w="5762" w:type="dxa"/>
          </w:tcPr>
          <w:p w:rsidR="00935561" w:rsidRPr="00D71A60" w:rsidRDefault="00935561" w:rsidP="00935561">
            <w:pPr>
              <w:spacing w:after="0" w:line="240" w:lineRule="auto"/>
              <w:rPr>
                <w:rFonts w:ascii="Times New Roman" w:eastAsia="Times New Roman" w:hAnsi="Times New Roman" w:cs="Times New Roman"/>
              </w:rPr>
            </w:pPr>
          </w:p>
        </w:tc>
        <w:tc>
          <w:tcPr>
            <w:tcW w:w="1354" w:type="dxa"/>
            <w:gridSpan w:val="9"/>
          </w:tcPr>
          <w:p w:rsidR="00935561" w:rsidRPr="00D71A60" w:rsidRDefault="00663F9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план</w:t>
            </w:r>
          </w:p>
        </w:tc>
        <w:tc>
          <w:tcPr>
            <w:tcW w:w="1441" w:type="dxa"/>
            <w:gridSpan w:val="5"/>
          </w:tcPr>
          <w:p w:rsidR="00935561" w:rsidRPr="00D71A60" w:rsidRDefault="00663F9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факт</w:t>
            </w:r>
          </w:p>
        </w:tc>
      </w:tr>
      <w:tr w:rsidR="00935561" w:rsidRPr="00D71A60" w:rsidTr="009D40DE">
        <w:trPr>
          <w:trHeight w:val="1824"/>
        </w:trPr>
        <w:tc>
          <w:tcPr>
            <w:tcW w:w="1101"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 xml:space="preserve">Многообразие естественного мира: </w:t>
            </w:r>
            <w:proofErr w:type="spellStart"/>
            <w:r w:rsidRPr="00D71A60">
              <w:rPr>
                <w:rFonts w:ascii="Times New Roman" w:eastAsia="Times New Roman" w:hAnsi="Times New Roman" w:cs="Times New Roman"/>
              </w:rPr>
              <w:t>мегамир</w:t>
            </w:r>
            <w:proofErr w:type="spellEnd"/>
            <w:r w:rsidRPr="00D71A60">
              <w:rPr>
                <w:rFonts w:ascii="Times New Roman" w:eastAsia="Times New Roman" w:hAnsi="Times New Roman" w:cs="Times New Roman"/>
              </w:rPr>
              <w:t>, макромир, микромир</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Давать определения важнейшим понятиям и закономерностям движения небесных тел.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литосферу, гидросферу, атмосферу.</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 Предлагать способы и модели изучения мега-, макро- и микромиров.  </w:t>
            </w:r>
          </w:p>
        </w:tc>
        <w:tc>
          <w:tcPr>
            <w:tcW w:w="1354" w:type="dxa"/>
            <w:gridSpan w:val="9"/>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41" w:type="dxa"/>
            <w:gridSpan w:val="5"/>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528"/>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2-3</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Биосфера. Уровни организации жизни на Земле</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2</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Описывать биосферу и ее границы.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lang w:eastAsia="ru-RU"/>
              </w:rPr>
            </w:pPr>
            <w:r w:rsidRPr="00D71A60">
              <w:rPr>
                <w:rFonts w:ascii="Times New Roman" w:eastAsia="Times New Roman" w:hAnsi="Times New Roman" w:cs="Times New Roman"/>
                <w:color w:val="000000"/>
                <w:lang w:eastAsia="ru-RU"/>
              </w:rPr>
              <w:t xml:space="preserve">Характеризовать химическую организацию клетки 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биологические функции белков, жиров, углеводов и нуклеиновых кислот.</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lang w:eastAsia="ru-RU"/>
              </w:rPr>
            </w:pPr>
            <w:r w:rsidRPr="00D71A60">
              <w:rPr>
                <w:rFonts w:ascii="Times New Roman" w:eastAsia="Times New Roman" w:hAnsi="Times New Roman" w:cs="Times New Roman"/>
                <w:color w:val="000000"/>
                <w:lang w:eastAsia="ru-RU"/>
              </w:rPr>
              <w:t xml:space="preserve">Сравнивать клетки растений, животных и бактерий.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Структурировать экологические системы.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основные понятия экологии: цепи питания, пищевые пирамиды, экологические</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факторы – абиотические, биотические и антропогенные.</w:t>
            </w:r>
          </w:p>
        </w:tc>
        <w:tc>
          <w:tcPr>
            <w:tcW w:w="1354" w:type="dxa"/>
            <w:gridSpan w:val="9"/>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41" w:type="dxa"/>
            <w:gridSpan w:val="5"/>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4</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Основные положения синтетической теории эволюции</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Определять вклад отдельных биологических наук (дарвинизма, генетики, экологии) в синтетическую теорию эволюции: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основные положения этой теории.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Различать формы  естественного отбора, типы мутаций, а также макр</w:t>
            </w:r>
            <w:proofErr w:type="gramStart"/>
            <w:r w:rsidRPr="00D71A60">
              <w:rPr>
                <w:rFonts w:ascii="Times New Roman" w:eastAsia="Times New Roman" w:hAnsi="Times New Roman" w:cs="Times New Roman"/>
                <w:color w:val="000000"/>
                <w:lang w:eastAsia="ru-RU"/>
              </w:rPr>
              <w:t>о-</w:t>
            </w:r>
            <w:proofErr w:type="gramEnd"/>
            <w:r w:rsidRPr="00D71A60">
              <w:rPr>
                <w:rFonts w:ascii="Times New Roman" w:eastAsia="Times New Roman" w:hAnsi="Times New Roman" w:cs="Times New Roman"/>
                <w:color w:val="000000"/>
                <w:lang w:eastAsia="ru-RU"/>
              </w:rPr>
              <w:t xml:space="preserve"> и  </w:t>
            </w:r>
            <w:proofErr w:type="spellStart"/>
            <w:r w:rsidRPr="00D71A60">
              <w:rPr>
                <w:rFonts w:ascii="Times New Roman" w:eastAsia="Times New Roman" w:hAnsi="Times New Roman" w:cs="Times New Roman"/>
                <w:color w:val="000000"/>
                <w:lang w:eastAsia="ru-RU"/>
              </w:rPr>
              <w:t>микроэволюцию</w:t>
            </w:r>
            <w:proofErr w:type="spellEnd"/>
            <w:r w:rsidRPr="00D71A60">
              <w:rPr>
                <w:rFonts w:ascii="Times New Roman" w:eastAsia="Times New Roman" w:hAnsi="Times New Roman" w:cs="Times New Roman"/>
                <w:color w:val="000000"/>
                <w:lang w:eastAsia="ru-RU"/>
              </w:rPr>
              <w:t>.</w:t>
            </w:r>
          </w:p>
        </w:tc>
        <w:tc>
          <w:tcPr>
            <w:tcW w:w="1354" w:type="dxa"/>
            <w:gridSpan w:val="9"/>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41" w:type="dxa"/>
            <w:gridSpan w:val="5"/>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lang w:val="en-US"/>
              </w:rPr>
              <w:t>II</w:t>
            </w:r>
          </w:p>
        </w:tc>
        <w:tc>
          <w:tcPr>
            <w:tcW w:w="3185" w:type="dxa"/>
          </w:tcPr>
          <w:p w:rsidR="00935561" w:rsidRPr="00D71A60" w:rsidRDefault="00935561"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rPr>
              <w:t>Микромир. Атом. Вещества</w:t>
            </w:r>
          </w:p>
        </w:tc>
        <w:tc>
          <w:tcPr>
            <w:tcW w:w="1866" w:type="dxa"/>
          </w:tcPr>
          <w:p w:rsidR="00935561" w:rsidRPr="00D71A60" w:rsidRDefault="006B3816" w:rsidP="00935561">
            <w:pPr>
              <w:spacing w:after="0" w:line="240" w:lineRule="auto"/>
              <w:rPr>
                <w:rFonts w:ascii="Times New Roman" w:eastAsia="Times New Roman" w:hAnsi="Times New Roman" w:cs="Times New Roman"/>
                <w:b/>
              </w:rPr>
            </w:pPr>
            <w:r>
              <w:rPr>
                <w:rFonts w:ascii="Times New Roman" w:eastAsia="Times New Roman" w:hAnsi="Times New Roman" w:cs="Times New Roman"/>
                <w:b/>
              </w:rPr>
              <w:t>1</w:t>
            </w:r>
            <w:r w:rsidR="00935561" w:rsidRPr="00D71A60">
              <w:rPr>
                <w:rFonts w:ascii="Times New Roman" w:eastAsia="Times New Roman" w:hAnsi="Times New Roman" w:cs="Times New Roman"/>
                <w:b/>
              </w:rPr>
              <w:t>4</w:t>
            </w:r>
          </w:p>
        </w:tc>
        <w:tc>
          <w:tcPr>
            <w:tcW w:w="5762" w:type="dxa"/>
          </w:tcPr>
          <w:p w:rsidR="00935561" w:rsidRPr="00D71A60" w:rsidRDefault="00935561" w:rsidP="00935561">
            <w:pPr>
              <w:spacing w:after="0" w:line="240" w:lineRule="auto"/>
              <w:rPr>
                <w:rFonts w:ascii="Times New Roman" w:eastAsia="Times New Roman" w:hAnsi="Times New Roman" w:cs="Times New Roman"/>
              </w:rPr>
            </w:pPr>
          </w:p>
        </w:tc>
        <w:tc>
          <w:tcPr>
            <w:tcW w:w="1339" w:type="dxa"/>
            <w:gridSpan w:val="8"/>
          </w:tcPr>
          <w:p w:rsidR="00935561" w:rsidRPr="00D71A60" w:rsidRDefault="00935561" w:rsidP="00935561">
            <w:pPr>
              <w:spacing w:after="0" w:line="240" w:lineRule="auto"/>
              <w:rPr>
                <w:rFonts w:ascii="Times New Roman" w:eastAsia="Times New Roman" w:hAnsi="Times New Roman" w:cs="Times New Roman"/>
              </w:rPr>
            </w:pPr>
          </w:p>
        </w:tc>
        <w:tc>
          <w:tcPr>
            <w:tcW w:w="1456" w:type="dxa"/>
            <w:gridSpan w:val="6"/>
          </w:tcPr>
          <w:p w:rsidR="00935561" w:rsidRPr="00D71A60" w:rsidRDefault="00935561" w:rsidP="00935561">
            <w:pPr>
              <w:spacing w:after="0" w:line="240" w:lineRule="auto"/>
              <w:rPr>
                <w:rFonts w:ascii="Times New Roman" w:eastAsia="Times New Roman" w:hAnsi="Times New Roman" w:cs="Times New Roman"/>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5</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Основные сведения о строении атома</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Приводить доказательства сложного строения атома. Описывать модели строения атома Дж. Томсона,  Э. Резерфорда и </w:t>
            </w:r>
            <w:proofErr w:type="spellStart"/>
            <w:r w:rsidRPr="00D71A60">
              <w:rPr>
                <w:rFonts w:ascii="Times New Roman" w:eastAsia="Times New Roman" w:hAnsi="Times New Roman" w:cs="Times New Roman"/>
                <w:color w:val="000000"/>
                <w:lang w:eastAsia="ru-RU"/>
              </w:rPr>
              <w:t>Н.Бора</w:t>
            </w:r>
            <w:proofErr w:type="spellEnd"/>
            <w:r w:rsidRPr="00D71A60">
              <w:rPr>
                <w:rFonts w:ascii="Times New Roman" w:eastAsia="Times New Roman" w:hAnsi="Times New Roman" w:cs="Times New Roman"/>
                <w:color w:val="000000"/>
                <w:lang w:eastAsia="ru-RU"/>
              </w:rPr>
              <w:t xml:space="preserve"> и анализировать их состоятельность.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важнейшие элементарные частицы,</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образующие атом (протоны, нейтроны и электроны);</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lastRenderedPageBreak/>
              <w:t xml:space="preserve">корпускулярно-волновой  дуализм электронов.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Переводить информацию о строении атома, отраженную с помощью символики периодической системы  в электронные формулы </w:t>
            </w:r>
            <w:proofErr w:type="gramStart"/>
            <w:r w:rsidRPr="00D71A60">
              <w:rPr>
                <w:rFonts w:ascii="Times New Roman" w:eastAsia="Times New Roman" w:hAnsi="Times New Roman" w:cs="Times New Roman"/>
                <w:color w:val="000000"/>
                <w:lang w:eastAsia="ru-RU"/>
              </w:rPr>
              <w:t>химических</w:t>
            </w:r>
            <w:proofErr w:type="gramEnd"/>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элементов.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Устанавливать взаимосвязь между массой атомного ядра и его зарядом на примере изотопов.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Характеризовать строение электронной оболочки атомов и их электронные слои или энергетические уровни.   </w:t>
            </w:r>
          </w:p>
        </w:tc>
        <w:tc>
          <w:tcPr>
            <w:tcW w:w="1339"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56"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6</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Практическая работа №1 «Изучение фотографий треков заряженных частиц»</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Изучать фотографии треков заряженных частиц, анализировать их, делать выводы и интерпретировать их.</w:t>
            </w:r>
          </w:p>
        </w:tc>
        <w:tc>
          <w:tcPr>
            <w:tcW w:w="1305"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90"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7</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 xml:space="preserve">Открытие </w:t>
            </w:r>
            <w:proofErr w:type="spellStart"/>
            <w:r w:rsidRPr="00D71A60">
              <w:rPr>
                <w:rFonts w:ascii="Times New Roman" w:eastAsia="Times New Roman" w:hAnsi="Times New Roman" w:cs="Times New Roman"/>
              </w:rPr>
              <w:t>Д.И.Менделеевым</w:t>
            </w:r>
            <w:proofErr w:type="spellEnd"/>
            <w:r w:rsidRPr="00D71A60">
              <w:rPr>
                <w:rFonts w:ascii="Times New Roman" w:eastAsia="Times New Roman" w:hAnsi="Times New Roman" w:cs="Times New Roman"/>
              </w:rPr>
              <w:t xml:space="preserve"> Периодического закона</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общие предпосылки  становления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естественнонаучной теории на примере периодического закона.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Раскрывать эволюцию первоначальных и современных представлений </w:t>
            </w:r>
            <w:proofErr w:type="gramStart"/>
            <w:r w:rsidRPr="00D71A60">
              <w:rPr>
                <w:rFonts w:ascii="Times New Roman" w:eastAsia="Times New Roman" w:hAnsi="Times New Roman" w:cs="Times New Roman"/>
                <w:color w:val="000000"/>
                <w:lang w:eastAsia="ru-RU"/>
              </w:rPr>
              <w:t>естественнонаучной</w:t>
            </w:r>
            <w:proofErr w:type="gramEnd"/>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теории на примере трех формулировок  периодического закона.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Создавать модели с выделением существенных характеристик объекта и их  представлением </w:t>
            </w:r>
            <w:proofErr w:type="gramStart"/>
            <w:r w:rsidRPr="00D71A60">
              <w:rPr>
                <w:rFonts w:ascii="Times New Roman" w:eastAsia="Times New Roman" w:hAnsi="Times New Roman" w:cs="Times New Roman"/>
                <w:color w:val="000000"/>
                <w:lang w:eastAsia="ru-RU"/>
              </w:rPr>
              <w:t>в</w:t>
            </w:r>
            <w:proofErr w:type="gramEnd"/>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пространственно-графической или знаково-символической форме.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Прогнозировать свойства химических элементов и их соединений на основе периодической системы </w:t>
            </w:r>
            <w:proofErr w:type="spellStart"/>
            <w:r w:rsidRPr="00D71A60">
              <w:rPr>
                <w:rFonts w:ascii="Times New Roman" w:eastAsia="Times New Roman" w:hAnsi="Times New Roman" w:cs="Times New Roman"/>
                <w:color w:val="000000"/>
                <w:lang w:eastAsia="ru-RU"/>
              </w:rPr>
              <w:t>Д.И.Менделеева</w:t>
            </w:r>
            <w:proofErr w:type="spellEnd"/>
            <w:r w:rsidRPr="00D71A60">
              <w:rPr>
                <w:rFonts w:ascii="Times New Roman" w:eastAsia="Times New Roman" w:hAnsi="Times New Roman" w:cs="Times New Roman"/>
                <w:color w:val="000000"/>
                <w:lang w:eastAsia="ru-RU"/>
              </w:rPr>
              <w:t xml:space="preserve">.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Конструировать периодическую таблицу химических элементов с использованием карточек.</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Давать характеристику элементов  малых периодов по их положению в периодической системе </w:t>
            </w:r>
            <w:proofErr w:type="spellStart"/>
            <w:r w:rsidRPr="00D71A60">
              <w:rPr>
                <w:rFonts w:ascii="Times New Roman" w:eastAsia="Times New Roman" w:hAnsi="Times New Roman" w:cs="Times New Roman"/>
                <w:color w:val="000000"/>
                <w:lang w:eastAsia="ru-RU"/>
              </w:rPr>
              <w:t>Д.И.Менделеева</w:t>
            </w:r>
            <w:proofErr w:type="spellEnd"/>
            <w:r w:rsidRPr="00D71A60">
              <w:rPr>
                <w:rFonts w:ascii="Times New Roman" w:eastAsia="Times New Roman" w:hAnsi="Times New Roman" w:cs="Times New Roman"/>
                <w:color w:val="000000"/>
                <w:lang w:eastAsia="ru-RU"/>
              </w:rPr>
              <w:t>.</w:t>
            </w:r>
          </w:p>
        </w:tc>
        <w:tc>
          <w:tcPr>
            <w:tcW w:w="1305"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90"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8</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 xml:space="preserve">Значение Периодического закона и Периодической системы химических элементов </w:t>
            </w:r>
            <w:proofErr w:type="spellStart"/>
            <w:r w:rsidRPr="00D71A60">
              <w:rPr>
                <w:rFonts w:ascii="Times New Roman" w:eastAsia="Times New Roman" w:hAnsi="Times New Roman" w:cs="Times New Roman"/>
              </w:rPr>
              <w:t>Д.И.Менделеева</w:t>
            </w:r>
            <w:proofErr w:type="spellEnd"/>
            <w:r w:rsidRPr="00D71A60">
              <w:rPr>
                <w:rFonts w:ascii="Times New Roman" w:eastAsia="Times New Roman" w:hAnsi="Times New Roman" w:cs="Times New Roman"/>
              </w:rPr>
              <w:t xml:space="preserve"> для формирования ЕНКМ</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Различать виды классификации: естественную и искусственную.</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Выполнять прямое дедуктивное доказательство для периодического закона на примере открытия галлия,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скандия и германия.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вклад периодического закона 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периодической системы химических элементов Д. 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Менделеева в развитие науки и понимание химической </w:t>
            </w:r>
            <w:r w:rsidRPr="00D71A60">
              <w:rPr>
                <w:rFonts w:ascii="Times New Roman" w:eastAsia="Times New Roman" w:hAnsi="Times New Roman" w:cs="Times New Roman"/>
                <w:color w:val="000000"/>
                <w:lang w:eastAsia="ru-RU"/>
              </w:rPr>
              <w:lastRenderedPageBreak/>
              <w:t>картины мира.</w:t>
            </w:r>
          </w:p>
        </w:tc>
        <w:tc>
          <w:tcPr>
            <w:tcW w:w="1305"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90"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9</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Благородные газы</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Объяснять инертные свойства благородных газов особенностями</w:t>
            </w:r>
            <w:proofErr w:type="gramStart"/>
            <w:r w:rsidRPr="00D71A60">
              <w:rPr>
                <w:rFonts w:ascii="Times New Roman" w:eastAsia="Times New Roman" w:hAnsi="Times New Roman" w:cs="Times New Roman"/>
                <w:color w:val="000000"/>
                <w:lang w:eastAsia="ru-RU"/>
              </w:rPr>
              <w:t>.</w:t>
            </w:r>
            <w:proofErr w:type="gramEnd"/>
            <w:r w:rsidRPr="00D71A60">
              <w:rPr>
                <w:rFonts w:ascii="Times New Roman" w:eastAsia="Times New Roman" w:hAnsi="Times New Roman" w:cs="Times New Roman"/>
                <w:color w:val="000000"/>
                <w:lang w:eastAsia="ru-RU"/>
              </w:rPr>
              <w:t xml:space="preserve"> </w:t>
            </w:r>
            <w:proofErr w:type="gramStart"/>
            <w:r w:rsidRPr="00D71A60">
              <w:rPr>
                <w:rFonts w:ascii="Times New Roman" w:eastAsia="Times New Roman" w:hAnsi="Times New Roman" w:cs="Times New Roman"/>
                <w:color w:val="000000"/>
                <w:lang w:eastAsia="ru-RU"/>
              </w:rPr>
              <w:t>с</w:t>
            </w:r>
            <w:proofErr w:type="gramEnd"/>
            <w:r w:rsidRPr="00D71A60">
              <w:rPr>
                <w:rFonts w:ascii="Times New Roman" w:eastAsia="Times New Roman" w:hAnsi="Times New Roman" w:cs="Times New Roman"/>
                <w:color w:val="000000"/>
                <w:lang w:eastAsia="ru-RU"/>
              </w:rPr>
              <w:t>троения их атома.</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Устанавливать соответствие между свойствами благородных газов и их </w:t>
            </w:r>
            <w:proofErr w:type="gramStart"/>
            <w:r w:rsidRPr="00D71A60">
              <w:rPr>
                <w:rFonts w:ascii="Times New Roman" w:eastAsia="Times New Roman" w:hAnsi="Times New Roman" w:cs="Times New Roman"/>
                <w:color w:val="000000"/>
                <w:lang w:eastAsia="ru-RU"/>
              </w:rPr>
              <w:t>практическим</w:t>
            </w:r>
            <w:proofErr w:type="gramEnd"/>
          </w:p>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применением</w:t>
            </w:r>
          </w:p>
        </w:tc>
        <w:tc>
          <w:tcPr>
            <w:tcW w:w="1305"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90"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10</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Ионная химическая связь</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Характеризовать ионную связь как связь,  возникающую путем отдачи или приема электронов.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Классифицировать ионы по разным основаниям. Устанавливать зависимость между типом химической связи, типом кристаллической решетки и физическими свойствами веществ.</w:t>
            </w:r>
          </w:p>
        </w:tc>
        <w:tc>
          <w:tcPr>
            <w:tcW w:w="1320" w:type="dxa"/>
            <w:gridSpan w:val="7"/>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75" w:type="dxa"/>
            <w:gridSpan w:val="7"/>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11</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Ковалентная химическая связь</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ковалентную связь как связь, возникающая за счет образования общих электронных пар путем перекрывания электронных</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roofErr w:type="spellStart"/>
            <w:r w:rsidRPr="00D71A60">
              <w:rPr>
                <w:rFonts w:ascii="Times New Roman" w:eastAsia="Times New Roman" w:hAnsi="Times New Roman" w:cs="Times New Roman"/>
                <w:color w:val="000000"/>
                <w:lang w:eastAsia="ru-RU"/>
              </w:rPr>
              <w:t>орбиталей</w:t>
            </w:r>
            <w:proofErr w:type="spellEnd"/>
            <w:r w:rsidRPr="00D71A60">
              <w:rPr>
                <w:rFonts w:ascii="Times New Roman" w:eastAsia="Times New Roman" w:hAnsi="Times New Roman" w:cs="Times New Roman"/>
                <w:color w:val="000000"/>
                <w:lang w:eastAsia="ru-RU"/>
              </w:rPr>
              <w:t xml:space="preserve">.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Классифицировать ковалентные связи по разным основаниям.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Устанавливать зависимость между типом химической связи, типом кристаллической решетки и физическими свойствами веществ.</w:t>
            </w:r>
          </w:p>
        </w:tc>
        <w:tc>
          <w:tcPr>
            <w:tcW w:w="1320" w:type="dxa"/>
            <w:gridSpan w:val="7"/>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75" w:type="dxa"/>
            <w:gridSpan w:val="7"/>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12</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Металлы и сплавы. Металлическая химическая связь</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Характеризовать металлическую связь как связь между </w:t>
            </w:r>
            <w:proofErr w:type="gramStart"/>
            <w:r w:rsidRPr="00D71A60">
              <w:rPr>
                <w:rFonts w:ascii="Times New Roman" w:eastAsia="Times New Roman" w:hAnsi="Times New Roman" w:cs="Times New Roman"/>
                <w:color w:val="000000"/>
                <w:lang w:eastAsia="ru-RU"/>
              </w:rPr>
              <w:t>атом-ионами</w:t>
            </w:r>
            <w:proofErr w:type="gramEnd"/>
            <w:r w:rsidRPr="00D71A60">
              <w:rPr>
                <w:rFonts w:ascii="Times New Roman" w:eastAsia="Times New Roman" w:hAnsi="Times New Roman" w:cs="Times New Roman"/>
                <w:color w:val="000000"/>
                <w:lang w:eastAsia="ru-RU"/>
              </w:rPr>
              <w:t xml:space="preserve"> в металлах и сплавах посредством обобществленных валентных</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электронов.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Классифицировать металлы по разным основаниям</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Объяснять единую природу химических связей.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Устанавливать зависимость между типом химической связи, типом кристаллической решетки и физическими свойствами веществ.</w:t>
            </w:r>
          </w:p>
        </w:tc>
        <w:tc>
          <w:tcPr>
            <w:tcW w:w="1320" w:type="dxa"/>
            <w:gridSpan w:val="7"/>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75" w:type="dxa"/>
            <w:gridSpan w:val="7"/>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13</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Агрегатные состояния вещества</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Характеризовать твердое, жидкое и газообразное состояние веществ,</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а также взаимные переходы между ними.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Описывать плазму 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классифицировать ее в зависимости от температуры.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Устанавливать причинно-следственные связи между типом плазмы и ее применением.</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p w:rsidR="00935561" w:rsidRPr="00D71A60" w:rsidRDefault="00935561" w:rsidP="00935561">
            <w:pPr>
              <w:spacing w:after="0" w:line="240" w:lineRule="auto"/>
              <w:rPr>
                <w:rFonts w:ascii="Times New Roman" w:eastAsia="Times New Roman" w:hAnsi="Times New Roman" w:cs="Times New Roman"/>
              </w:rPr>
            </w:pPr>
          </w:p>
        </w:tc>
        <w:tc>
          <w:tcPr>
            <w:tcW w:w="1275" w:type="dxa"/>
            <w:gridSpan w:val="5"/>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520" w:type="dxa"/>
            <w:gridSpan w:val="9"/>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14</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Природный газ</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состав и основные направления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использования и переработки природного газа. Устанавливать зависимость между объемами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добычи природного газа в РФ и бюджетом.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Находить взаимосвязь между изучаемым материалом и будущей профессиональной деятельностью.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Соблюдать правила экологически грамотного</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поведения и безопасного обращения с природным газом в быту и на производстве.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Определять принадлежность веществ к различным типам (предельным или непредельным)  и классам углеводородов.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Называть отдельные представители </w:t>
            </w:r>
            <w:proofErr w:type="spellStart"/>
            <w:r w:rsidRPr="00D71A60">
              <w:rPr>
                <w:rFonts w:ascii="Times New Roman" w:eastAsia="Times New Roman" w:hAnsi="Times New Roman" w:cs="Times New Roman"/>
                <w:color w:val="000000"/>
                <w:lang w:eastAsia="ru-RU"/>
              </w:rPr>
              <w:t>алканов</w:t>
            </w:r>
            <w:proofErr w:type="spellEnd"/>
            <w:r w:rsidRPr="00D71A60">
              <w:rPr>
                <w:rFonts w:ascii="Times New Roman" w:eastAsia="Times New Roman" w:hAnsi="Times New Roman" w:cs="Times New Roman"/>
                <w:color w:val="000000"/>
                <w:lang w:eastAsia="ru-RU"/>
              </w:rPr>
              <w:t xml:space="preserve"> и </w:t>
            </w:r>
            <w:proofErr w:type="spellStart"/>
            <w:r w:rsidRPr="00D71A60">
              <w:rPr>
                <w:rFonts w:ascii="Times New Roman" w:eastAsia="Times New Roman" w:hAnsi="Times New Roman" w:cs="Times New Roman"/>
                <w:color w:val="000000"/>
                <w:lang w:eastAsia="ru-RU"/>
              </w:rPr>
              <w:t>алкенов</w:t>
            </w:r>
            <w:proofErr w:type="spellEnd"/>
            <w:r w:rsidRPr="00D71A60">
              <w:rPr>
                <w:rFonts w:ascii="Times New Roman" w:eastAsia="Times New Roman" w:hAnsi="Times New Roman" w:cs="Times New Roman"/>
                <w:color w:val="000000"/>
                <w:lang w:eastAsia="ru-RU"/>
              </w:rPr>
              <w:t xml:space="preserve">.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Наблюдать и описывать демонстрационный эксперимент с помощью родного языка и языка</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химии.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Обобщать знания и делать выводы о закономерностях изменения свойств в гомологическом ряду  предельных углеводородов.  </w:t>
            </w:r>
          </w:p>
        </w:tc>
        <w:tc>
          <w:tcPr>
            <w:tcW w:w="1215" w:type="dxa"/>
            <w:gridSpan w:val="3"/>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580" w:type="dxa"/>
            <w:gridSpan w:val="11"/>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15</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Практическая работа №2 «Получение, собирание и распознавание газов»</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Получать, собирать и распознавать водород, кислород, углекислый газ, аммиак и этилен.</w:t>
            </w:r>
          </w:p>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Выполнять с соблюдением правил техники безопасности химический эксперимент.</w:t>
            </w:r>
          </w:p>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Наблюдать за проведением эксперимента.</w:t>
            </w:r>
          </w:p>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Анализировать результаты эксперимента.</w:t>
            </w:r>
          </w:p>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Оценивать и интерпретировать результаты эксперимента.</w:t>
            </w:r>
          </w:p>
        </w:tc>
        <w:tc>
          <w:tcPr>
            <w:tcW w:w="1185" w:type="dxa"/>
            <w:gridSpan w:val="2"/>
          </w:tcPr>
          <w:p w:rsidR="00935561" w:rsidRPr="00D71A60" w:rsidRDefault="00935561" w:rsidP="00935561">
            <w:pPr>
              <w:spacing w:after="0" w:line="240" w:lineRule="auto"/>
              <w:rPr>
                <w:rFonts w:ascii="Times New Roman" w:eastAsia="Times New Roman" w:hAnsi="Times New Roman" w:cs="Times New Roman"/>
              </w:rPr>
            </w:pPr>
          </w:p>
        </w:tc>
        <w:tc>
          <w:tcPr>
            <w:tcW w:w="1610" w:type="dxa"/>
            <w:gridSpan w:val="12"/>
          </w:tcPr>
          <w:p w:rsidR="00935561" w:rsidRPr="00D71A60" w:rsidRDefault="00935561" w:rsidP="00935561">
            <w:pPr>
              <w:spacing w:after="0" w:line="240" w:lineRule="auto"/>
              <w:rPr>
                <w:rFonts w:ascii="Times New Roman" w:eastAsia="Times New Roman" w:hAnsi="Times New Roman" w:cs="Times New Roman"/>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16</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Жидкие вещества. Нефть</w:t>
            </w:r>
            <w:r w:rsidR="00512EB9" w:rsidRPr="00D71A60">
              <w:rPr>
                <w:rFonts w:ascii="Times New Roman" w:eastAsia="Times New Roman" w:hAnsi="Times New Roman" w:cs="Times New Roman"/>
              </w:rPr>
              <w:t xml:space="preserve"> Твердое состояние вещества. Жидкие кристаллы</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состав и основные направления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использования и переработки нефти.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Устанавливать зависимость между объемами добычи нефти в РФ и бюджетом. Находить взаимосвязь между изучаемым материалом и будущей</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профессиональной деятельностью.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Правила экологически грамотного поведения и</w:t>
            </w:r>
          </w:p>
          <w:p w:rsidR="00512EB9" w:rsidRPr="00D71A60" w:rsidRDefault="00935561"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безопасного обращения с нефтепродуктами в быту и на производстве.</w:t>
            </w:r>
            <w:r w:rsidR="00512EB9" w:rsidRPr="00D71A60">
              <w:rPr>
                <w:rFonts w:ascii="Times New Roman" w:eastAsia="Times New Roman" w:hAnsi="Times New Roman" w:cs="Times New Roman"/>
                <w:color w:val="000000"/>
                <w:lang w:eastAsia="ru-RU"/>
              </w:rPr>
              <w:t xml:space="preserve"> Сравнивать кристаллические и аморфные вещества. Устанавливать зависимость между свойствами аморфных веществ и их применением.  Характеризовать </w:t>
            </w:r>
            <w:r w:rsidR="00512EB9" w:rsidRPr="00D71A60">
              <w:rPr>
                <w:rFonts w:ascii="Times New Roman" w:eastAsia="Times New Roman" w:hAnsi="Times New Roman" w:cs="Times New Roman"/>
                <w:color w:val="000000"/>
                <w:lang w:eastAsia="ru-RU"/>
              </w:rPr>
              <w:lastRenderedPageBreak/>
              <w:t>относительность истины в химии</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на примере двойственного положения водорода </w:t>
            </w:r>
            <w:proofErr w:type="gramStart"/>
            <w:r w:rsidRPr="00D71A60">
              <w:rPr>
                <w:rFonts w:ascii="Times New Roman" w:eastAsia="Times New Roman" w:hAnsi="Times New Roman" w:cs="Times New Roman"/>
                <w:color w:val="000000"/>
                <w:lang w:eastAsia="ru-RU"/>
              </w:rPr>
              <w:t>в</w:t>
            </w:r>
            <w:proofErr w:type="gramEnd"/>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периодической системе, деления химической связи на типы, взаимообусловленности физических свойств веществ и типам их кристаллической</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lang w:eastAsia="ru-RU"/>
              </w:rPr>
            </w:pPr>
            <w:r w:rsidRPr="00D71A60">
              <w:rPr>
                <w:rFonts w:ascii="Times New Roman" w:eastAsia="Times New Roman" w:hAnsi="Times New Roman" w:cs="Times New Roman"/>
                <w:color w:val="000000"/>
                <w:lang w:eastAsia="ru-RU"/>
              </w:rPr>
              <w:t xml:space="preserve">решетки.   </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Описывать жидкие кристаллы, как пример относительности деления веществ на типы </w:t>
            </w:r>
            <w:proofErr w:type="gramStart"/>
            <w:r w:rsidRPr="00D71A60">
              <w:rPr>
                <w:rFonts w:ascii="Times New Roman" w:eastAsia="Times New Roman" w:hAnsi="Times New Roman" w:cs="Times New Roman"/>
                <w:color w:val="000000"/>
                <w:lang w:eastAsia="ru-RU"/>
              </w:rPr>
              <w:t>по</w:t>
            </w:r>
            <w:proofErr w:type="gramEnd"/>
            <w:r w:rsidRPr="00D71A60">
              <w:rPr>
                <w:rFonts w:ascii="Times New Roman" w:eastAsia="Times New Roman" w:hAnsi="Times New Roman" w:cs="Times New Roman"/>
                <w:color w:val="000000"/>
                <w:lang w:eastAsia="ru-RU"/>
              </w:rPr>
              <w:t xml:space="preserve">  </w:t>
            </w:r>
            <w:proofErr w:type="gramStart"/>
            <w:r w:rsidRPr="00D71A60">
              <w:rPr>
                <w:rFonts w:ascii="Times New Roman" w:eastAsia="Times New Roman" w:hAnsi="Times New Roman" w:cs="Times New Roman"/>
                <w:color w:val="000000"/>
                <w:lang w:eastAsia="ru-RU"/>
              </w:rPr>
              <w:t>их</w:t>
            </w:r>
            <w:proofErr w:type="gramEnd"/>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агрегатному состоянию.</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Классифицировать жидкие кристаллы.</w:t>
            </w:r>
          </w:p>
          <w:p w:rsidR="00935561" w:rsidRPr="00D71A60" w:rsidRDefault="00512EB9" w:rsidP="00512EB9">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Устанавливать зависимость между свойствами жидких кристаллов и их применения в технике. Приводить примеры относительности истин из биологии и физики</w:t>
            </w:r>
          </w:p>
        </w:tc>
        <w:tc>
          <w:tcPr>
            <w:tcW w:w="1185" w:type="dxa"/>
            <w:gridSpan w:val="2"/>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610" w:type="dxa"/>
            <w:gridSpan w:val="12"/>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17</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Классификация неорганических веществ и ее относительность</w:t>
            </w:r>
            <w:r w:rsidR="00512EB9" w:rsidRPr="00D71A60">
              <w:rPr>
                <w:rFonts w:ascii="Times New Roman" w:eastAsia="Times New Roman" w:hAnsi="Times New Roman" w:cs="Times New Roman"/>
              </w:rPr>
              <w:t xml:space="preserve"> Классификация органических соединений</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Классифицировать вещества по их происхождению.</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Классифицировать простые вещества и доказывать</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относительность этой классификации.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Объяснять причины многообразия простых веществ явлением аллотропии и, в свою очередь, причины этого явления.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Классифицировать сложные вещества и доказывать</w:t>
            </w:r>
          </w:p>
          <w:p w:rsidR="00512EB9" w:rsidRPr="00D71A60" w:rsidRDefault="00935561"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относительность этой классификации.</w:t>
            </w:r>
            <w:r w:rsidR="00512EB9" w:rsidRPr="00D71A60">
              <w:rPr>
                <w:rFonts w:ascii="Times New Roman" w:eastAsia="Times New Roman" w:hAnsi="Times New Roman" w:cs="Times New Roman"/>
                <w:color w:val="000000"/>
                <w:lang w:eastAsia="ru-RU"/>
              </w:rPr>
              <w:t xml:space="preserve"> Сравнивать неорганические и органические вещества. </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Характеризовать особенности органических веществ.</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Формулировать основные положения теории химического строения.</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Объяснять причины многообразия </w:t>
            </w:r>
            <w:proofErr w:type="gramStart"/>
            <w:r w:rsidRPr="00D71A60">
              <w:rPr>
                <w:rFonts w:ascii="Times New Roman" w:eastAsia="Times New Roman" w:hAnsi="Times New Roman" w:cs="Times New Roman"/>
                <w:color w:val="000000"/>
                <w:lang w:eastAsia="ru-RU"/>
              </w:rPr>
              <w:t>органических</w:t>
            </w:r>
            <w:proofErr w:type="gramEnd"/>
          </w:p>
          <w:p w:rsidR="00935561" w:rsidRPr="00D71A60" w:rsidRDefault="00512EB9" w:rsidP="00512EB9">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соединений</w:t>
            </w:r>
          </w:p>
        </w:tc>
        <w:tc>
          <w:tcPr>
            <w:tcW w:w="1185" w:type="dxa"/>
            <w:gridSpan w:val="2"/>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610" w:type="dxa"/>
            <w:gridSpan w:val="12"/>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18</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Полимеры</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Оперировать понятиями химии полимеров.</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Различать реакции полимеризации и поликонденсации.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биополимеры и их роль.</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Характеризовать пластмассы, классифицировать их, называть представителей и области применения пластмасс.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волокна, классифицировать их, называть представителей и области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применения волокон.</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Описывать неорганические полимеры, классифицировать их, называть представителей и области применения.</w:t>
            </w:r>
          </w:p>
          <w:p w:rsidR="00935561" w:rsidRPr="00D71A60" w:rsidRDefault="00935561" w:rsidP="00935561">
            <w:pPr>
              <w:spacing w:after="0" w:line="240" w:lineRule="auto"/>
              <w:rPr>
                <w:rFonts w:ascii="Times New Roman" w:eastAsia="Times New Roman" w:hAnsi="Times New Roman" w:cs="Times New Roman"/>
              </w:rPr>
            </w:pPr>
          </w:p>
        </w:tc>
        <w:tc>
          <w:tcPr>
            <w:tcW w:w="1170"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625" w:type="dxa"/>
            <w:gridSpan w:val="13"/>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35561" w:rsidP="00935561">
            <w:pPr>
              <w:spacing w:after="0" w:line="240" w:lineRule="auto"/>
              <w:rPr>
                <w:rFonts w:ascii="Times New Roman" w:eastAsia="Times New Roman" w:hAnsi="Times New Roman" w:cs="Times New Roman"/>
                <w:b/>
                <w:lang w:val="en-US"/>
              </w:rPr>
            </w:pPr>
            <w:r w:rsidRPr="00D71A60">
              <w:rPr>
                <w:rFonts w:ascii="Times New Roman" w:eastAsia="Times New Roman" w:hAnsi="Times New Roman" w:cs="Times New Roman"/>
                <w:b/>
                <w:lang w:val="en-US"/>
              </w:rPr>
              <w:lastRenderedPageBreak/>
              <w:t>III</w:t>
            </w:r>
          </w:p>
        </w:tc>
        <w:tc>
          <w:tcPr>
            <w:tcW w:w="3185" w:type="dxa"/>
          </w:tcPr>
          <w:p w:rsidR="00935561" w:rsidRPr="00D71A60" w:rsidRDefault="00935561"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rPr>
              <w:t>Химические реакции</w:t>
            </w:r>
          </w:p>
        </w:tc>
        <w:tc>
          <w:tcPr>
            <w:tcW w:w="1866" w:type="dxa"/>
          </w:tcPr>
          <w:p w:rsidR="00935561" w:rsidRPr="00D71A60" w:rsidRDefault="00935561"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rPr>
              <w:t>3</w:t>
            </w:r>
            <w:r w:rsidR="006B3816">
              <w:rPr>
                <w:rFonts w:ascii="Times New Roman" w:eastAsia="Times New Roman" w:hAnsi="Times New Roman" w:cs="Times New Roman"/>
                <w:b/>
              </w:rPr>
              <w:t>ч</w:t>
            </w:r>
          </w:p>
        </w:tc>
        <w:tc>
          <w:tcPr>
            <w:tcW w:w="5762" w:type="dxa"/>
          </w:tcPr>
          <w:p w:rsidR="00935561" w:rsidRPr="00D71A60" w:rsidRDefault="00935561" w:rsidP="00935561">
            <w:pPr>
              <w:spacing w:after="0" w:line="240" w:lineRule="auto"/>
              <w:rPr>
                <w:rFonts w:ascii="Times New Roman" w:eastAsia="Times New Roman" w:hAnsi="Times New Roman" w:cs="Times New Roman"/>
                <w:b/>
              </w:rPr>
            </w:pPr>
          </w:p>
        </w:tc>
        <w:tc>
          <w:tcPr>
            <w:tcW w:w="2795" w:type="dxa"/>
            <w:gridSpan w:val="14"/>
          </w:tcPr>
          <w:p w:rsidR="00935561" w:rsidRPr="00D71A60" w:rsidRDefault="00935561" w:rsidP="00935561">
            <w:pPr>
              <w:spacing w:after="0" w:line="240" w:lineRule="auto"/>
              <w:rPr>
                <w:rFonts w:ascii="Times New Roman" w:eastAsia="Times New Roman" w:hAnsi="Times New Roman" w:cs="Times New Roman"/>
                <w:b/>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19</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Химические реакции и их классификации</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Сравнивать химические и физические явления.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Классифицировать реакции по различным основаниям.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Аргументировано характеризовать каждый тип и вид химических реакций.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Наблюдать и описывать  демонстрационный химический эксперимент.</w:t>
            </w:r>
          </w:p>
          <w:p w:rsidR="00935561" w:rsidRPr="00D71A60" w:rsidRDefault="00935561" w:rsidP="00935561">
            <w:pPr>
              <w:spacing w:after="0" w:line="240" w:lineRule="auto"/>
              <w:rPr>
                <w:rFonts w:ascii="Times New Roman" w:eastAsia="Times New Roman" w:hAnsi="Times New Roman" w:cs="Times New Roman"/>
              </w:rPr>
            </w:pPr>
          </w:p>
        </w:tc>
        <w:tc>
          <w:tcPr>
            <w:tcW w:w="1339"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56"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3924"/>
        </w:trPr>
        <w:tc>
          <w:tcPr>
            <w:tcW w:w="1101" w:type="dxa"/>
          </w:tcPr>
          <w:p w:rsidR="00935561" w:rsidRPr="00D71A60" w:rsidRDefault="00512EB9" w:rsidP="00512EB9">
            <w:pPr>
              <w:spacing w:after="0" w:line="240" w:lineRule="auto"/>
              <w:rPr>
                <w:rFonts w:ascii="Times New Roman" w:eastAsia="Times New Roman" w:hAnsi="Times New Roman" w:cs="Times New Roman"/>
              </w:rPr>
            </w:pPr>
            <w:r>
              <w:rPr>
                <w:rFonts w:ascii="Times New Roman" w:eastAsia="Times New Roman" w:hAnsi="Times New Roman" w:cs="Times New Roman"/>
              </w:rPr>
              <w:t>20</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Скорость химической реакции</w:t>
            </w:r>
            <w:r w:rsidR="00512EB9" w:rsidRPr="00D71A60">
              <w:rPr>
                <w:rFonts w:ascii="Times New Roman" w:eastAsia="Times New Roman" w:hAnsi="Times New Roman" w:cs="Times New Roman"/>
              </w:rPr>
              <w:t xml:space="preserve"> Обратимость химических реакций</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скорость химической реакции и факторы ее зависимость скорости химической</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реакции от природы реагирующих веществ, их концентрации, температуры, площади соприкосновения веществ.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Проводить, наблюдать и описывать химический</w:t>
            </w:r>
          </w:p>
          <w:p w:rsidR="00512EB9" w:rsidRPr="00D71A60" w:rsidRDefault="00935561"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эксперимент с помощью родного языка и языка химии.</w:t>
            </w:r>
            <w:r w:rsidR="00512EB9" w:rsidRPr="00D71A60">
              <w:rPr>
                <w:rFonts w:ascii="Times New Roman" w:eastAsia="Times New Roman" w:hAnsi="Times New Roman" w:cs="Times New Roman"/>
                <w:color w:val="000000"/>
                <w:lang w:eastAsia="ru-RU"/>
              </w:rPr>
              <w:t xml:space="preserve"> Характеризовать состояния химического равновесия и способы его смещения. </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Предсказывать направление смещения химического равновесия при изменении условий проведения</w:t>
            </w:r>
          </w:p>
          <w:p w:rsidR="00512EB9"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обратимой химической реакции. </w:t>
            </w:r>
          </w:p>
          <w:p w:rsidR="00935561" w:rsidRPr="00D71A60" w:rsidRDefault="00512EB9" w:rsidP="00512EB9">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Наблюдать и  описывать демонстрационный  химический эксперимент.</w:t>
            </w:r>
          </w:p>
          <w:p w:rsidR="00935561" w:rsidRPr="00D71A60" w:rsidRDefault="00935561" w:rsidP="00935561">
            <w:pPr>
              <w:spacing w:after="0" w:line="240" w:lineRule="auto"/>
              <w:rPr>
                <w:rFonts w:ascii="Times New Roman" w:eastAsia="Times New Roman" w:hAnsi="Times New Roman" w:cs="Times New Roman"/>
              </w:rPr>
            </w:pPr>
          </w:p>
        </w:tc>
        <w:tc>
          <w:tcPr>
            <w:tcW w:w="1339" w:type="dxa"/>
            <w:gridSpan w:val="8"/>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56" w:type="dxa"/>
            <w:gridSpan w:val="6"/>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21</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Повторение и обобщение по теме «Химические реакции»</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Обобщать основные сведения  по проблематике темы,  выделять и характеризовать важнейшие</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понятия, законы и теории темы.</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Применять их для решения конкретных заданий.  </w:t>
            </w:r>
          </w:p>
        </w:tc>
        <w:tc>
          <w:tcPr>
            <w:tcW w:w="1365" w:type="dxa"/>
            <w:gridSpan w:val="10"/>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30" w:type="dxa"/>
            <w:gridSpan w:val="4"/>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35561"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lang w:val="en-US"/>
              </w:rPr>
              <w:t>IV</w:t>
            </w:r>
          </w:p>
        </w:tc>
        <w:tc>
          <w:tcPr>
            <w:tcW w:w="3185" w:type="dxa"/>
          </w:tcPr>
          <w:p w:rsidR="00935561" w:rsidRPr="00D71A60" w:rsidRDefault="00935561"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rPr>
              <w:t>Здоровье</w:t>
            </w:r>
          </w:p>
        </w:tc>
        <w:tc>
          <w:tcPr>
            <w:tcW w:w="1866" w:type="dxa"/>
          </w:tcPr>
          <w:p w:rsidR="00935561" w:rsidRPr="00D71A60" w:rsidRDefault="006B3816" w:rsidP="00935561">
            <w:pPr>
              <w:spacing w:after="0" w:line="240" w:lineRule="auto"/>
              <w:rPr>
                <w:rFonts w:ascii="Times New Roman" w:eastAsia="Times New Roman" w:hAnsi="Times New Roman" w:cs="Times New Roman"/>
                <w:b/>
              </w:rPr>
            </w:pPr>
            <w:r>
              <w:rPr>
                <w:rFonts w:ascii="Times New Roman" w:eastAsia="Times New Roman" w:hAnsi="Times New Roman" w:cs="Times New Roman"/>
                <w:b/>
              </w:rPr>
              <w:t>10ч</w:t>
            </w:r>
          </w:p>
        </w:tc>
        <w:tc>
          <w:tcPr>
            <w:tcW w:w="5762" w:type="dxa"/>
          </w:tcPr>
          <w:p w:rsidR="00935561" w:rsidRPr="00D71A60" w:rsidRDefault="00935561" w:rsidP="00935561">
            <w:pPr>
              <w:spacing w:after="0" w:line="240" w:lineRule="auto"/>
              <w:rPr>
                <w:rFonts w:ascii="Times New Roman" w:eastAsia="Times New Roman" w:hAnsi="Times New Roman" w:cs="Times New Roman"/>
                <w:b/>
              </w:rPr>
            </w:pPr>
          </w:p>
        </w:tc>
        <w:tc>
          <w:tcPr>
            <w:tcW w:w="2795" w:type="dxa"/>
            <w:gridSpan w:val="14"/>
          </w:tcPr>
          <w:p w:rsidR="00935561" w:rsidRPr="00D71A60" w:rsidRDefault="00935561" w:rsidP="00935561">
            <w:pPr>
              <w:spacing w:after="0" w:line="240" w:lineRule="auto"/>
              <w:rPr>
                <w:rFonts w:ascii="Times New Roman" w:eastAsia="Times New Roman" w:hAnsi="Times New Roman" w:cs="Times New Roman"/>
                <w:b/>
              </w:rPr>
            </w:pPr>
          </w:p>
        </w:tc>
      </w:tr>
      <w:tr w:rsidR="00935561" w:rsidRPr="00D71A60" w:rsidTr="009D40DE">
        <w:trPr>
          <w:trHeight w:val="164"/>
        </w:trPr>
        <w:tc>
          <w:tcPr>
            <w:tcW w:w="1101"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22</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Систематическое положение человека в мире животных</w:t>
            </w:r>
          </w:p>
        </w:tc>
        <w:tc>
          <w:tcPr>
            <w:tcW w:w="1866" w:type="dxa"/>
          </w:tcPr>
          <w:p w:rsidR="00935561" w:rsidRPr="00D71A60" w:rsidRDefault="00512EB9"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Характеризовать </w:t>
            </w:r>
            <w:proofErr w:type="spellStart"/>
            <w:r w:rsidRPr="00D71A60">
              <w:rPr>
                <w:rFonts w:ascii="Times New Roman" w:eastAsia="Times New Roman" w:hAnsi="Times New Roman" w:cs="Times New Roman"/>
                <w:color w:val="000000"/>
                <w:lang w:eastAsia="ru-RU"/>
              </w:rPr>
              <w:t>таксонометрию</w:t>
            </w:r>
            <w:proofErr w:type="spellEnd"/>
            <w:r w:rsidRPr="00D71A60">
              <w:rPr>
                <w:rFonts w:ascii="Times New Roman" w:eastAsia="Times New Roman" w:hAnsi="Times New Roman" w:cs="Times New Roman"/>
                <w:color w:val="000000"/>
                <w:lang w:eastAsia="ru-RU"/>
              </w:rPr>
              <w:t xml:space="preserve"> человека и аргументировать отнесение человека к тому или иному таксону в соответствии </w:t>
            </w:r>
            <w:proofErr w:type="gramStart"/>
            <w:r w:rsidRPr="00D71A60">
              <w:rPr>
                <w:rFonts w:ascii="Times New Roman" w:eastAsia="Times New Roman" w:hAnsi="Times New Roman" w:cs="Times New Roman"/>
                <w:color w:val="000000"/>
                <w:lang w:eastAsia="ru-RU"/>
              </w:rPr>
              <w:t>с</w:t>
            </w:r>
            <w:proofErr w:type="gramEnd"/>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характерными признаками данного таксона.</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Сравнивать человека и человекообразных обезьян.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Устанавливать </w:t>
            </w:r>
            <w:proofErr w:type="spellStart"/>
            <w:r w:rsidRPr="00D71A60">
              <w:rPr>
                <w:rFonts w:ascii="Times New Roman" w:eastAsia="Times New Roman" w:hAnsi="Times New Roman" w:cs="Times New Roman"/>
                <w:color w:val="000000"/>
                <w:lang w:eastAsia="ru-RU"/>
              </w:rPr>
              <w:t>причинноследственные</w:t>
            </w:r>
            <w:proofErr w:type="spellEnd"/>
            <w:r w:rsidRPr="00D71A60">
              <w:rPr>
                <w:rFonts w:ascii="Times New Roman" w:eastAsia="Times New Roman" w:hAnsi="Times New Roman" w:cs="Times New Roman"/>
                <w:color w:val="000000"/>
                <w:lang w:eastAsia="ru-RU"/>
              </w:rPr>
              <w:t xml:space="preserve"> связи</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между </w:t>
            </w:r>
            <w:proofErr w:type="spellStart"/>
            <w:r w:rsidRPr="00D71A60">
              <w:rPr>
                <w:rFonts w:ascii="Times New Roman" w:eastAsia="Times New Roman" w:hAnsi="Times New Roman" w:cs="Times New Roman"/>
                <w:color w:val="000000"/>
                <w:lang w:eastAsia="ru-RU"/>
              </w:rPr>
              <w:t>прямохождением</w:t>
            </w:r>
            <w:proofErr w:type="spellEnd"/>
            <w:r w:rsidRPr="00D71A60">
              <w:rPr>
                <w:rFonts w:ascii="Times New Roman" w:eastAsia="Times New Roman" w:hAnsi="Times New Roman" w:cs="Times New Roman"/>
                <w:color w:val="000000"/>
                <w:lang w:eastAsia="ru-RU"/>
              </w:rPr>
              <w:t xml:space="preserve"> и особенностями скелета человека.</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lastRenderedPageBreak/>
              <w:t>Аргументировать тезис о том, что рука–это</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орган и продукт труда, а человек не только</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биологическое, но и социальное существо.</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Различать первую и вторую </w:t>
            </w:r>
            <w:proofErr w:type="gramStart"/>
            <w:r w:rsidRPr="00D71A60">
              <w:rPr>
                <w:rFonts w:ascii="Times New Roman" w:eastAsia="Times New Roman" w:hAnsi="Times New Roman" w:cs="Times New Roman"/>
                <w:color w:val="000000"/>
                <w:lang w:eastAsia="ru-RU"/>
              </w:rPr>
              <w:t>сигнальные</w:t>
            </w:r>
            <w:proofErr w:type="gramEnd"/>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системы.</w:t>
            </w:r>
          </w:p>
        </w:tc>
        <w:tc>
          <w:tcPr>
            <w:tcW w:w="1395" w:type="dxa"/>
            <w:gridSpan w:val="12"/>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00" w:type="dxa"/>
            <w:gridSpan w:val="2"/>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23</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Генетика человека и методы ее изучения</w:t>
            </w:r>
          </w:p>
        </w:tc>
        <w:tc>
          <w:tcPr>
            <w:tcW w:w="1866"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Определять важнейшие понятия генетики.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Характеризовать геном человека и практическое значение его расшифровки.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Проводить сравнительный анализ методов изучения генетики человека и их результативности.  </w:t>
            </w:r>
          </w:p>
          <w:p w:rsidR="00935561" w:rsidRPr="00D71A60" w:rsidRDefault="00935561" w:rsidP="00935561">
            <w:pPr>
              <w:spacing w:after="0" w:line="240" w:lineRule="auto"/>
              <w:rPr>
                <w:rFonts w:ascii="Times New Roman" w:eastAsia="Times New Roman" w:hAnsi="Times New Roman" w:cs="Times New Roman"/>
              </w:rPr>
            </w:pPr>
          </w:p>
        </w:tc>
        <w:tc>
          <w:tcPr>
            <w:tcW w:w="1365" w:type="dxa"/>
            <w:gridSpan w:val="10"/>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30" w:type="dxa"/>
            <w:gridSpan w:val="4"/>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24</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Физика человека</w:t>
            </w:r>
          </w:p>
        </w:tc>
        <w:tc>
          <w:tcPr>
            <w:tcW w:w="1866"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Устанавливать зависимость между строением, выполняемой функцией и </w:t>
            </w:r>
            <w:proofErr w:type="gramStart"/>
            <w:r w:rsidRPr="00D71A60">
              <w:rPr>
                <w:rFonts w:ascii="Times New Roman" w:eastAsia="Times New Roman" w:hAnsi="Times New Roman" w:cs="Times New Roman"/>
                <w:color w:val="000000"/>
                <w:lang w:eastAsia="ru-RU"/>
              </w:rPr>
              <w:t>физическими</w:t>
            </w:r>
            <w:proofErr w:type="gramEnd"/>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закономерностями органов и система органов человека.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Выделять структурные единицы почек (нефрон), легких (альвеола), нервной системы (нейрон) и др.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Называть приборы, применяемые для измерения важнейших параметров функционирования органов и систем органов человека.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Практически осуществлять измерение пульса, давление, остроты зрения, температуры тела.  </w:t>
            </w:r>
          </w:p>
        </w:tc>
        <w:tc>
          <w:tcPr>
            <w:tcW w:w="1365" w:type="dxa"/>
            <w:gridSpan w:val="10"/>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30" w:type="dxa"/>
            <w:gridSpan w:val="4"/>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25</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Химия человека</w:t>
            </w:r>
          </w:p>
        </w:tc>
        <w:tc>
          <w:tcPr>
            <w:tcW w:w="1866"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Давать качественную и количественную характеристику химических элементов и веществ, образующих тело человека.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Классифицировать их и раскрывать их роль в жизнедеятельности организма человека. Анализировать причины и последствия избытка или недостатка отдельных химических элементов в организме человека.</w:t>
            </w:r>
          </w:p>
        </w:tc>
        <w:tc>
          <w:tcPr>
            <w:tcW w:w="1425" w:type="dxa"/>
            <w:gridSpan w:val="13"/>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370"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26</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Витамины</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Определять витамины, как биологически активные вещества.</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Классифицировать витамины.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Характеризовать водорастворимый витамин</w:t>
            </w:r>
            <w:proofErr w:type="gramStart"/>
            <w:r w:rsidRPr="00D71A60">
              <w:rPr>
                <w:rFonts w:ascii="Times New Roman" w:eastAsia="Times New Roman" w:hAnsi="Times New Roman" w:cs="Times New Roman"/>
                <w:color w:val="000000"/>
                <w:lang w:eastAsia="ru-RU"/>
              </w:rPr>
              <w:t xml:space="preserve">  С</w:t>
            </w:r>
            <w:proofErr w:type="gramEnd"/>
            <w:r w:rsidRPr="00D71A60">
              <w:rPr>
                <w:rFonts w:ascii="Times New Roman" w:eastAsia="Times New Roman" w:hAnsi="Times New Roman" w:cs="Times New Roman"/>
                <w:color w:val="000000"/>
                <w:lang w:eastAsia="ru-RU"/>
              </w:rPr>
              <w:t xml:space="preserve"> и жирорастворимый витамин А, а также их авитаминозы.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Соблюдать правила безопасного</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применения витаминов. </w:t>
            </w:r>
          </w:p>
          <w:p w:rsidR="00935561" w:rsidRPr="00D71A60" w:rsidRDefault="00935561" w:rsidP="00935561">
            <w:pPr>
              <w:spacing w:after="0" w:line="240" w:lineRule="auto"/>
              <w:rPr>
                <w:rFonts w:ascii="Times New Roman" w:eastAsia="Times New Roman" w:hAnsi="Times New Roman" w:cs="Times New Roman"/>
              </w:rPr>
            </w:pPr>
          </w:p>
        </w:tc>
        <w:tc>
          <w:tcPr>
            <w:tcW w:w="1425" w:type="dxa"/>
            <w:gridSpan w:val="13"/>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370"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27</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Гормоны</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Сравнивать нервную и гуморальную регуляции процессов жизнедеятельности организма.</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lastRenderedPageBreak/>
              <w:t xml:space="preserve">Классифицировать гормоны по железам, которые их продуцируют и по химической природе. </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Характеризовать инсулин, адреналин и  стероидные гормоны, а также  результат </w:t>
            </w:r>
            <w:proofErr w:type="spellStart"/>
            <w:r w:rsidRPr="00D71A60">
              <w:rPr>
                <w:rFonts w:ascii="Times New Roman" w:eastAsia="Times New Roman" w:hAnsi="Times New Roman" w:cs="Times New Roman"/>
                <w:color w:val="000000"/>
                <w:lang w:eastAsia="ru-RU"/>
              </w:rPr>
              <w:t>гипер</w:t>
            </w:r>
            <w:proofErr w:type="spellEnd"/>
            <w:r w:rsidRPr="00D71A60">
              <w:rPr>
                <w:rFonts w:ascii="Times New Roman" w:eastAsia="Times New Roman" w:hAnsi="Times New Roman" w:cs="Times New Roman"/>
                <w:color w:val="000000"/>
                <w:lang w:eastAsia="ru-RU"/>
              </w:rPr>
              <w:t xml:space="preserve">- и гипофункций </w:t>
            </w:r>
            <w:proofErr w:type="spellStart"/>
            <w:r w:rsidRPr="00D71A60">
              <w:rPr>
                <w:rFonts w:ascii="Times New Roman" w:eastAsia="Times New Roman" w:hAnsi="Times New Roman" w:cs="Times New Roman"/>
                <w:color w:val="000000"/>
                <w:lang w:eastAsia="ru-RU"/>
              </w:rPr>
              <w:t>желѐз</w:t>
            </w:r>
            <w:proofErr w:type="spellEnd"/>
            <w:r w:rsidRPr="00D71A60">
              <w:rPr>
                <w:rFonts w:ascii="Times New Roman" w:eastAsia="Times New Roman" w:hAnsi="Times New Roman" w:cs="Times New Roman"/>
                <w:color w:val="000000"/>
                <w:lang w:eastAsia="ru-RU"/>
              </w:rPr>
              <w:t xml:space="preserve"> внутренней секреции.</w:t>
            </w:r>
          </w:p>
        </w:tc>
        <w:tc>
          <w:tcPr>
            <w:tcW w:w="1425" w:type="dxa"/>
            <w:gridSpan w:val="13"/>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370"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35561" w:rsidRPr="00D71A60" w:rsidTr="009D40DE">
        <w:trPr>
          <w:trHeight w:val="164"/>
        </w:trPr>
        <w:tc>
          <w:tcPr>
            <w:tcW w:w="1101" w:type="dxa"/>
          </w:tcPr>
          <w:p w:rsidR="00935561"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28</w:t>
            </w:r>
          </w:p>
        </w:tc>
        <w:tc>
          <w:tcPr>
            <w:tcW w:w="3185"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Здоровый образ жизни</w:t>
            </w:r>
            <w:r w:rsidR="009D40DE" w:rsidRPr="00D71A60">
              <w:rPr>
                <w:rFonts w:ascii="Times New Roman" w:eastAsia="Times New Roman" w:hAnsi="Times New Roman" w:cs="Times New Roman"/>
              </w:rPr>
              <w:t xml:space="preserve"> Физика на службе здоровья человека</w:t>
            </w:r>
          </w:p>
        </w:tc>
        <w:tc>
          <w:tcPr>
            <w:tcW w:w="1866" w:type="dxa"/>
          </w:tcPr>
          <w:p w:rsidR="00935561" w:rsidRPr="00D71A60" w:rsidRDefault="00935561"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Различать физическое, психическое, нравственное здоровье и характеризовать.</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Аргументировать выбор оптимальных факторов здорового образа жизни. </w:t>
            </w:r>
          </w:p>
          <w:p w:rsidR="009D40DE" w:rsidRPr="00D71A60" w:rsidRDefault="00935561"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Аргументировать пагубные последствия </w:t>
            </w:r>
            <w:proofErr w:type="spellStart"/>
            <w:r w:rsidRPr="00D71A60">
              <w:rPr>
                <w:rFonts w:ascii="Times New Roman" w:eastAsia="Times New Roman" w:hAnsi="Times New Roman" w:cs="Times New Roman"/>
                <w:color w:val="000000"/>
                <w:lang w:eastAsia="ru-RU"/>
              </w:rPr>
              <w:t>табакокурения</w:t>
            </w:r>
            <w:proofErr w:type="spellEnd"/>
            <w:r w:rsidRPr="00D71A60">
              <w:rPr>
                <w:rFonts w:ascii="Times New Roman" w:eastAsia="Times New Roman" w:hAnsi="Times New Roman" w:cs="Times New Roman"/>
                <w:color w:val="000000"/>
                <w:lang w:eastAsia="ru-RU"/>
              </w:rPr>
              <w:t>, алкоголизма и наркомании.</w:t>
            </w:r>
            <w:r w:rsidR="009D40DE" w:rsidRPr="00D71A60">
              <w:rPr>
                <w:rFonts w:ascii="Times New Roman" w:eastAsia="Times New Roman" w:hAnsi="Times New Roman" w:cs="Times New Roman"/>
                <w:color w:val="000000"/>
                <w:lang w:eastAsia="ru-RU"/>
              </w:rPr>
              <w:t xml:space="preserve"> Устанавливать зависимость между принципом  действия физических приборов для антропометрии, диагностики и терапии и  областями применения в </w:t>
            </w:r>
            <w:proofErr w:type="spellStart"/>
            <w:r w:rsidR="009D40DE" w:rsidRPr="00D71A60">
              <w:rPr>
                <w:rFonts w:ascii="Times New Roman" w:eastAsia="Times New Roman" w:hAnsi="Times New Roman" w:cs="Times New Roman"/>
                <w:color w:val="000000"/>
                <w:lang w:eastAsia="ru-RU"/>
              </w:rPr>
              <w:t>валеологии</w:t>
            </w:r>
            <w:proofErr w:type="spellEnd"/>
            <w:r w:rsidR="009D40DE" w:rsidRPr="00D71A60">
              <w:rPr>
                <w:rFonts w:ascii="Times New Roman" w:eastAsia="Times New Roman" w:hAnsi="Times New Roman" w:cs="Times New Roman"/>
                <w:color w:val="000000"/>
                <w:lang w:eastAsia="ru-RU"/>
              </w:rPr>
              <w:t xml:space="preserve"> и медицине.  </w:t>
            </w:r>
          </w:p>
          <w:p w:rsidR="009D40DE" w:rsidRPr="00D71A60" w:rsidRDefault="009D40DE"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Применять некоторые приборы для отдельных антропометрических измерений.</w:t>
            </w:r>
          </w:p>
          <w:p w:rsidR="009D40DE" w:rsidRPr="00D71A60" w:rsidRDefault="009D40DE"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Соблюдать технику безопасности при работе с приборами, содержащими ртуть, работающими</w:t>
            </w:r>
          </w:p>
          <w:p w:rsidR="009D40DE" w:rsidRPr="00D71A60" w:rsidRDefault="009D40DE"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под напряжением или с использованием  различных видов излучения.</w:t>
            </w:r>
          </w:p>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p w:rsidR="00935561" w:rsidRPr="00D71A60" w:rsidRDefault="00935561" w:rsidP="00935561">
            <w:pPr>
              <w:spacing w:after="0" w:line="240" w:lineRule="auto"/>
              <w:rPr>
                <w:rFonts w:ascii="Times New Roman" w:eastAsia="Times New Roman" w:hAnsi="Times New Roman" w:cs="Times New Roman"/>
              </w:rPr>
            </w:pPr>
          </w:p>
        </w:tc>
        <w:tc>
          <w:tcPr>
            <w:tcW w:w="1425" w:type="dxa"/>
            <w:gridSpan w:val="13"/>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370" w:type="dxa"/>
          </w:tcPr>
          <w:p w:rsidR="00935561" w:rsidRPr="00D71A60" w:rsidRDefault="00935561"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29</w:t>
            </w:r>
          </w:p>
        </w:tc>
        <w:tc>
          <w:tcPr>
            <w:tcW w:w="3185"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Современные медицинские технологии Инфекционные заболевания и их профилактика Наука о правильном питании</w:t>
            </w:r>
          </w:p>
        </w:tc>
        <w:tc>
          <w:tcPr>
            <w:tcW w:w="1866"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D40DE" w:rsidRPr="00D71A60" w:rsidRDefault="009D40DE" w:rsidP="002D7BAD">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Познакомиться с инфекционными заболеваниями и их возбудителями. Иметь  представление о принципах работы иммунной системы.</w:t>
            </w:r>
          </w:p>
          <w:p w:rsidR="009D40DE" w:rsidRPr="00D71A60" w:rsidRDefault="009D40DE"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Обсудить способы профилактики инфекционных заболеваний. Вспомнить принципы функционирования пищеварительной системы.</w:t>
            </w:r>
          </w:p>
          <w:p w:rsidR="009D40DE" w:rsidRPr="00D71A60" w:rsidRDefault="009D40DE"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Познакомиться с особенностями науки – диетология.</w:t>
            </w:r>
          </w:p>
          <w:p w:rsidR="009D40DE" w:rsidRPr="00D71A60" w:rsidRDefault="009D40DE" w:rsidP="009D40DE">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Анализировать пищевые добавки в продуктах питания: их пользу и вред</w:t>
            </w:r>
          </w:p>
        </w:tc>
        <w:tc>
          <w:tcPr>
            <w:tcW w:w="1395" w:type="dxa"/>
            <w:gridSpan w:val="12"/>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00" w:type="dxa"/>
            <w:gridSpan w:val="2"/>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30</w:t>
            </w:r>
          </w:p>
        </w:tc>
        <w:tc>
          <w:tcPr>
            <w:tcW w:w="3185"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Повторение и обобщение по теме «Человек и его здоровье»</w:t>
            </w:r>
          </w:p>
        </w:tc>
        <w:tc>
          <w:tcPr>
            <w:tcW w:w="1866"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Обобщать основные сведения  по проблематике темы,  выделять и характеризовать важнейшие</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понятия, законы и теории темы.</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Применять их для решения конкретных заданий.</w:t>
            </w:r>
          </w:p>
        </w:tc>
        <w:tc>
          <w:tcPr>
            <w:tcW w:w="1380" w:type="dxa"/>
            <w:gridSpan w:val="11"/>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15" w:type="dxa"/>
            <w:gridSpan w:val="3"/>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31</w:t>
            </w:r>
          </w:p>
        </w:tc>
        <w:tc>
          <w:tcPr>
            <w:tcW w:w="3185"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Контрольная работа №4 «Человек и его здоровье»</w:t>
            </w:r>
          </w:p>
        </w:tc>
        <w:tc>
          <w:tcPr>
            <w:tcW w:w="1866"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1</w:t>
            </w:r>
          </w:p>
        </w:tc>
        <w:tc>
          <w:tcPr>
            <w:tcW w:w="5762" w:type="dxa"/>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Проводить  рефлексию собственных достижений.  </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 Анализировать  результаты контрольной работы и выстраивать пути достижения  желаемого уровня </w:t>
            </w:r>
            <w:r w:rsidRPr="00D71A60">
              <w:rPr>
                <w:rFonts w:ascii="Times New Roman" w:eastAsia="Times New Roman" w:hAnsi="Times New Roman" w:cs="Times New Roman"/>
                <w:color w:val="000000"/>
                <w:lang w:eastAsia="ru-RU"/>
              </w:rPr>
              <w:lastRenderedPageBreak/>
              <w:t xml:space="preserve">успешности.   </w:t>
            </w:r>
          </w:p>
        </w:tc>
        <w:tc>
          <w:tcPr>
            <w:tcW w:w="1354" w:type="dxa"/>
            <w:gridSpan w:val="9"/>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41" w:type="dxa"/>
            <w:gridSpan w:val="5"/>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lang w:val="en-US"/>
              </w:rPr>
              <w:lastRenderedPageBreak/>
              <w:t>V</w:t>
            </w:r>
          </w:p>
        </w:tc>
        <w:tc>
          <w:tcPr>
            <w:tcW w:w="3185" w:type="dxa"/>
          </w:tcPr>
          <w:p w:rsidR="009D40DE" w:rsidRPr="00D71A60" w:rsidRDefault="009D40DE"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rPr>
              <w:t>Современное естествознание на службе человека</w:t>
            </w:r>
          </w:p>
        </w:tc>
        <w:tc>
          <w:tcPr>
            <w:tcW w:w="1866" w:type="dxa"/>
          </w:tcPr>
          <w:p w:rsidR="009D40DE" w:rsidRPr="00D71A60" w:rsidRDefault="009D40DE" w:rsidP="00935561">
            <w:pPr>
              <w:spacing w:after="0" w:line="240" w:lineRule="auto"/>
              <w:rPr>
                <w:rFonts w:ascii="Times New Roman" w:eastAsia="Times New Roman" w:hAnsi="Times New Roman" w:cs="Times New Roman"/>
                <w:b/>
              </w:rPr>
            </w:pPr>
            <w:r>
              <w:rPr>
                <w:rFonts w:ascii="Times New Roman" w:eastAsia="Times New Roman" w:hAnsi="Times New Roman" w:cs="Times New Roman"/>
                <w:b/>
              </w:rPr>
              <w:t>1</w:t>
            </w:r>
          </w:p>
        </w:tc>
        <w:tc>
          <w:tcPr>
            <w:tcW w:w="5762" w:type="dxa"/>
          </w:tcPr>
          <w:p w:rsidR="009D40DE" w:rsidRPr="00D71A60" w:rsidRDefault="009D40DE" w:rsidP="00935561">
            <w:pPr>
              <w:spacing w:after="0" w:line="240" w:lineRule="auto"/>
              <w:rPr>
                <w:rFonts w:ascii="Times New Roman" w:eastAsia="Times New Roman" w:hAnsi="Times New Roman" w:cs="Times New Roman"/>
                <w:b/>
              </w:rPr>
            </w:pPr>
          </w:p>
        </w:tc>
        <w:tc>
          <w:tcPr>
            <w:tcW w:w="1354" w:type="dxa"/>
            <w:gridSpan w:val="9"/>
          </w:tcPr>
          <w:p w:rsidR="009D40DE" w:rsidRPr="00D71A60" w:rsidRDefault="009D40DE" w:rsidP="00935561">
            <w:pPr>
              <w:spacing w:after="0" w:line="240" w:lineRule="auto"/>
              <w:rPr>
                <w:rFonts w:ascii="Times New Roman" w:eastAsia="Times New Roman" w:hAnsi="Times New Roman" w:cs="Times New Roman"/>
                <w:b/>
              </w:rPr>
            </w:pPr>
          </w:p>
        </w:tc>
        <w:tc>
          <w:tcPr>
            <w:tcW w:w="1441" w:type="dxa"/>
            <w:gridSpan w:val="5"/>
          </w:tcPr>
          <w:p w:rsidR="009D40DE" w:rsidRPr="00D71A60" w:rsidRDefault="009D40DE" w:rsidP="00935561">
            <w:pPr>
              <w:spacing w:after="0" w:line="240" w:lineRule="auto"/>
              <w:rPr>
                <w:rFonts w:ascii="Times New Roman" w:eastAsia="Times New Roman" w:hAnsi="Times New Roman" w:cs="Times New Roman"/>
                <w:b/>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32</w:t>
            </w:r>
          </w:p>
        </w:tc>
        <w:tc>
          <w:tcPr>
            <w:tcW w:w="3185"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Элементарны ли элементарные частицы Энергетика и энергосбережение</w:t>
            </w:r>
          </w:p>
        </w:tc>
        <w:tc>
          <w:tcPr>
            <w:tcW w:w="1866" w:type="dxa"/>
          </w:tcPr>
          <w:p w:rsidR="009D40DE" w:rsidRPr="00D71A60"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Определять предмет изучения физики высоких энергий.</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 Классифицировать фундаментальные элементарные частицы и их взаимодействия.</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Устанавливать аналогию между частицами и античастицами. </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Прогнозировать дальнейшие пути  исследования материи.</w:t>
            </w:r>
          </w:p>
        </w:tc>
        <w:tc>
          <w:tcPr>
            <w:tcW w:w="1354" w:type="dxa"/>
            <w:gridSpan w:val="9"/>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441" w:type="dxa"/>
            <w:gridSpan w:val="5"/>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lang w:val="en-US"/>
              </w:rPr>
            </w:pPr>
            <w:r w:rsidRPr="00D71A60">
              <w:rPr>
                <w:rFonts w:ascii="Times New Roman" w:eastAsia="Times New Roman" w:hAnsi="Times New Roman" w:cs="Times New Roman"/>
                <w:lang w:val="en-US"/>
              </w:rPr>
              <w:t>VI</w:t>
            </w:r>
          </w:p>
        </w:tc>
        <w:tc>
          <w:tcPr>
            <w:tcW w:w="3185" w:type="dxa"/>
          </w:tcPr>
          <w:p w:rsidR="009D40DE" w:rsidRPr="00D71A60" w:rsidRDefault="009D40DE" w:rsidP="00935561">
            <w:pPr>
              <w:spacing w:after="0" w:line="240" w:lineRule="auto"/>
              <w:rPr>
                <w:rFonts w:ascii="Times New Roman" w:eastAsia="Times New Roman" w:hAnsi="Times New Roman" w:cs="Times New Roman"/>
                <w:b/>
              </w:rPr>
            </w:pPr>
            <w:r w:rsidRPr="00D71A60">
              <w:rPr>
                <w:rFonts w:ascii="Times New Roman" w:eastAsia="Times New Roman" w:hAnsi="Times New Roman" w:cs="Times New Roman"/>
                <w:b/>
              </w:rPr>
              <w:t>Вклад современных ученых в формирование ЕНКМ</w:t>
            </w:r>
          </w:p>
        </w:tc>
        <w:tc>
          <w:tcPr>
            <w:tcW w:w="1866" w:type="dxa"/>
          </w:tcPr>
          <w:p w:rsidR="009D40DE" w:rsidRPr="00D71A60" w:rsidRDefault="009D40DE" w:rsidP="00935561">
            <w:pPr>
              <w:spacing w:after="0" w:line="240" w:lineRule="auto"/>
              <w:rPr>
                <w:rFonts w:ascii="Times New Roman" w:eastAsia="Times New Roman" w:hAnsi="Times New Roman" w:cs="Times New Roman"/>
                <w:b/>
              </w:rPr>
            </w:pPr>
            <w:r>
              <w:rPr>
                <w:rFonts w:ascii="Times New Roman" w:eastAsia="Times New Roman" w:hAnsi="Times New Roman" w:cs="Times New Roman"/>
                <w:b/>
              </w:rPr>
              <w:t>1</w:t>
            </w:r>
          </w:p>
        </w:tc>
        <w:tc>
          <w:tcPr>
            <w:tcW w:w="5762" w:type="dxa"/>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b/>
                <w:color w:val="000000"/>
                <w:lang w:eastAsia="ru-RU"/>
              </w:rPr>
            </w:pPr>
          </w:p>
        </w:tc>
        <w:tc>
          <w:tcPr>
            <w:tcW w:w="1230" w:type="dxa"/>
            <w:gridSpan w:val="4"/>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b/>
                <w:color w:val="000000"/>
                <w:lang w:eastAsia="ru-RU"/>
              </w:rPr>
            </w:pPr>
          </w:p>
        </w:tc>
        <w:tc>
          <w:tcPr>
            <w:tcW w:w="1565" w:type="dxa"/>
            <w:gridSpan w:val="10"/>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b/>
                <w:color w:val="000000"/>
                <w:lang w:eastAsia="ru-RU"/>
              </w:rPr>
            </w:pPr>
          </w:p>
        </w:tc>
      </w:tr>
      <w:tr w:rsidR="009D40DE" w:rsidRPr="00D71A60" w:rsidTr="009D40DE">
        <w:trPr>
          <w:trHeight w:val="164"/>
        </w:trPr>
        <w:tc>
          <w:tcPr>
            <w:tcW w:w="1101" w:type="dxa"/>
          </w:tcPr>
          <w:p w:rsidR="009D40DE" w:rsidRPr="00D71A60" w:rsidRDefault="009D40DE" w:rsidP="00935561">
            <w:pPr>
              <w:spacing w:after="0" w:line="240" w:lineRule="auto"/>
              <w:rPr>
                <w:rFonts w:ascii="Times New Roman" w:eastAsia="Times New Roman" w:hAnsi="Times New Roman" w:cs="Times New Roman"/>
                <w:lang w:val="en-US"/>
              </w:rPr>
            </w:pPr>
            <w:r>
              <w:rPr>
                <w:rFonts w:ascii="Times New Roman" w:eastAsia="Times New Roman" w:hAnsi="Times New Roman" w:cs="Times New Roman"/>
              </w:rPr>
              <w:t>33</w:t>
            </w:r>
          </w:p>
        </w:tc>
        <w:tc>
          <w:tcPr>
            <w:tcW w:w="3185" w:type="dxa"/>
          </w:tcPr>
          <w:p w:rsidR="009D40DE" w:rsidRPr="00D71A60" w:rsidRDefault="009D40DE" w:rsidP="00935561">
            <w:pPr>
              <w:spacing w:after="0" w:line="240" w:lineRule="auto"/>
              <w:rPr>
                <w:rFonts w:ascii="Times New Roman" w:eastAsia="Times New Roman" w:hAnsi="Times New Roman" w:cs="Times New Roman"/>
              </w:rPr>
            </w:pPr>
            <w:r w:rsidRPr="00D71A60">
              <w:rPr>
                <w:rFonts w:ascii="Times New Roman" w:eastAsia="Times New Roman" w:hAnsi="Times New Roman" w:cs="Times New Roman"/>
              </w:rPr>
              <w:t>Вклад российских ученых в формирование ЕНКМ Современные открытия российских ученых</w:t>
            </w:r>
          </w:p>
        </w:tc>
        <w:tc>
          <w:tcPr>
            <w:tcW w:w="1866" w:type="dxa"/>
          </w:tcPr>
          <w:p w:rsidR="009D40DE" w:rsidRPr="009D40DE" w:rsidRDefault="009D40DE" w:rsidP="00935561">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5762" w:type="dxa"/>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r w:rsidRPr="00D71A60">
              <w:rPr>
                <w:rFonts w:ascii="Times New Roman" w:eastAsia="Times New Roman" w:hAnsi="Times New Roman" w:cs="Times New Roman"/>
                <w:color w:val="000000"/>
                <w:lang w:eastAsia="ru-RU"/>
              </w:rPr>
              <w:t xml:space="preserve">Совершенствовать личную информационно-коммуникативную компетентность в процессе выступления, дискуссии по итогам этого  выступления. </w:t>
            </w:r>
          </w:p>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rPr>
            </w:pPr>
            <w:r w:rsidRPr="00D71A60">
              <w:rPr>
                <w:rFonts w:ascii="Times New Roman" w:eastAsia="Times New Roman" w:hAnsi="Times New Roman" w:cs="Times New Roman"/>
                <w:color w:val="000000"/>
                <w:lang w:eastAsia="ru-RU"/>
              </w:rPr>
              <w:t xml:space="preserve">Объективно оценивать свою деятельность в процессе рефлексии.  </w:t>
            </w:r>
          </w:p>
        </w:tc>
        <w:tc>
          <w:tcPr>
            <w:tcW w:w="1230" w:type="dxa"/>
            <w:gridSpan w:val="4"/>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c>
          <w:tcPr>
            <w:tcW w:w="1565" w:type="dxa"/>
            <w:gridSpan w:val="10"/>
          </w:tcPr>
          <w:p w:rsidR="009D40DE" w:rsidRPr="00D71A60" w:rsidRDefault="009D40DE" w:rsidP="00935561">
            <w:pPr>
              <w:autoSpaceDE w:val="0"/>
              <w:autoSpaceDN w:val="0"/>
              <w:adjustRightInd w:val="0"/>
              <w:spacing w:after="0" w:line="240" w:lineRule="auto"/>
              <w:rPr>
                <w:rFonts w:ascii="Times New Roman" w:eastAsia="Times New Roman" w:hAnsi="Times New Roman" w:cs="Times New Roman"/>
                <w:color w:val="000000"/>
                <w:lang w:eastAsia="ru-RU"/>
              </w:rPr>
            </w:pPr>
          </w:p>
        </w:tc>
      </w:tr>
    </w:tbl>
    <w:p w:rsidR="006B142A" w:rsidRDefault="006B142A">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9D40DE" w:rsidRDefault="009D40DE">
      <w:pPr>
        <w:rPr>
          <w:rFonts w:ascii="Times New Roman" w:hAnsi="Times New Roman" w:cs="Times New Roman"/>
        </w:rPr>
      </w:pPr>
    </w:p>
    <w:p w:rsidR="00D71A60" w:rsidRPr="00D71A60" w:rsidRDefault="00D71A60" w:rsidP="00D71A60">
      <w:pPr>
        <w:spacing w:after="0" w:line="240" w:lineRule="auto"/>
        <w:jc w:val="center"/>
        <w:rPr>
          <w:rFonts w:ascii="Times New Roman" w:eastAsia="Times New Roman" w:hAnsi="Times New Roman" w:cs="Times New Roman"/>
          <w:b/>
          <w:sz w:val="36"/>
          <w:szCs w:val="36"/>
          <w:lang w:eastAsia="ru-RU"/>
        </w:rPr>
      </w:pPr>
      <w:r w:rsidRPr="00D71A60">
        <w:rPr>
          <w:rFonts w:ascii="Times New Roman" w:eastAsia="Times New Roman" w:hAnsi="Times New Roman" w:cs="Times New Roman"/>
          <w:b/>
          <w:sz w:val="36"/>
          <w:szCs w:val="36"/>
          <w:lang w:eastAsia="ru-RU"/>
        </w:rPr>
        <w:lastRenderedPageBreak/>
        <w:t>Лист корректировки учебной программы</w:t>
      </w:r>
    </w:p>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bl>
      <w:tblPr>
        <w:tblW w:w="14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4319"/>
        <w:gridCol w:w="5495"/>
        <w:gridCol w:w="3375"/>
      </w:tblGrid>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vAlign w:val="center"/>
            <w:hideMark/>
          </w:tcPr>
          <w:p w:rsidR="00D71A60" w:rsidRPr="00D71A60" w:rsidRDefault="00D71A60" w:rsidP="00D71A60">
            <w:pPr>
              <w:spacing w:after="0" w:line="240" w:lineRule="auto"/>
              <w:jc w:val="center"/>
              <w:rPr>
                <w:rFonts w:ascii="Times New Roman" w:eastAsia="Times New Roman" w:hAnsi="Times New Roman" w:cs="Times New Roman"/>
                <w:b/>
                <w:sz w:val="24"/>
                <w:szCs w:val="24"/>
                <w:lang w:eastAsia="ru-RU"/>
              </w:rPr>
            </w:pPr>
            <w:r w:rsidRPr="00D71A60">
              <w:rPr>
                <w:rFonts w:ascii="Times New Roman" w:eastAsia="Times New Roman" w:hAnsi="Times New Roman" w:cs="Times New Roman"/>
                <w:b/>
                <w:sz w:val="24"/>
                <w:szCs w:val="24"/>
                <w:lang w:eastAsia="ru-RU"/>
              </w:rPr>
              <w:t>№ урока</w:t>
            </w:r>
          </w:p>
        </w:tc>
        <w:tc>
          <w:tcPr>
            <w:tcW w:w="4319" w:type="dxa"/>
            <w:tcBorders>
              <w:top w:val="single" w:sz="4" w:space="0" w:color="000000"/>
              <w:left w:val="single" w:sz="4" w:space="0" w:color="000000"/>
              <w:bottom w:val="single" w:sz="4" w:space="0" w:color="000000"/>
              <w:right w:val="single" w:sz="4" w:space="0" w:color="000000"/>
            </w:tcBorders>
            <w:vAlign w:val="center"/>
            <w:hideMark/>
          </w:tcPr>
          <w:p w:rsidR="00D71A60" w:rsidRPr="00D71A60" w:rsidRDefault="00D71A60" w:rsidP="00D71A60">
            <w:pPr>
              <w:spacing w:after="0" w:line="240" w:lineRule="auto"/>
              <w:jc w:val="center"/>
              <w:rPr>
                <w:rFonts w:ascii="Times New Roman" w:eastAsia="Times New Roman" w:hAnsi="Times New Roman" w:cs="Times New Roman"/>
                <w:b/>
                <w:sz w:val="24"/>
                <w:szCs w:val="24"/>
                <w:lang w:eastAsia="ru-RU"/>
              </w:rPr>
            </w:pPr>
            <w:r w:rsidRPr="00D71A60">
              <w:rPr>
                <w:rFonts w:ascii="Times New Roman" w:eastAsia="Times New Roman" w:hAnsi="Times New Roman" w:cs="Times New Roman"/>
                <w:b/>
                <w:sz w:val="24"/>
                <w:szCs w:val="24"/>
                <w:lang w:eastAsia="ru-RU"/>
              </w:rPr>
              <w:t>Тема урока</w:t>
            </w:r>
          </w:p>
        </w:tc>
        <w:tc>
          <w:tcPr>
            <w:tcW w:w="5495" w:type="dxa"/>
            <w:tcBorders>
              <w:top w:val="single" w:sz="4" w:space="0" w:color="000000"/>
              <w:left w:val="single" w:sz="4" w:space="0" w:color="000000"/>
              <w:bottom w:val="single" w:sz="4" w:space="0" w:color="000000"/>
              <w:right w:val="single" w:sz="4" w:space="0" w:color="000000"/>
            </w:tcBorders>
            <w:vAlign w:val="center"/>
            <w:hideMark/>
          </w:tcPr>
          <w:p w:rsidR="00D71A60" w:rsidRPr="00D71A60" w:rsidRDefault="00D71A60" w:rsidP="00D71A60">
            <w:pPr>
              <w:spacing w:after="0" w:line="240" w:lineRule="auto"/>
              <w:jc w:val="center"/>
              <w:rPr>
                <w:rFonts w:ascii="Times New Roman" w:eastAsia="Times New Roman" w:hAnsi="Times New Roman" w:cs="Times New Roman"/>
                <w:b/>
                <w:sz w:val="24"/>
                <w:szCs w:val="24"/>
                <w:lang w:eastAsia="ru-RU"/>
              </w:rPr>
            </w:pPr>
            <w:r w:rsidRPr="00D71A60">
              <w:rPr>
                <w:rFonts w:ascii="Times New Roman" w:eastAsia="Times New Roman" w:hAnsi="Times New Roman" w:cs="Times New Roman"/>
                <w:b/>
                <w:sz w:val="24"/>
                <w:szCs w:val="24"/>
                <w:lang w:eastAsia="ru-RU"/>
              </w:rPr>
              <w:t>Причина изменений в программе</w:t>
            </w:r>
          </w:p>
        </w:tc>
        <w:tc>
          <w:tcPr>
            <w:tcW w:w="3375" w:type="dxa"/>
            <w:tcBorders>
              <w:top w:val="single" w:sz="4" w:space="0" w:color="000000"/>
              <w:left w:val="single" w:sz="4" w:space="0" w:color="000000"/>
              <w:bottom w:val="single" w:sz="4" w:space="0" w:color="000000"/>
              <w:right w:val="single" w:sz="4" w:space="0" w:color="000000"/>
            </w:tcBorders>
            <w:vAlign w:val="center"/>
            <w:hideMark/>
          </w:tcPr>
          <w:p w:rsidR="00D71A60" w:rsidRPr="00D71A60" w:rsidRDefault="00D71A60" w:rsidP="00D71A60">
            <w:pPr>
              <w:spacing w:after="0" w:line="240" w:lineRule="auto"/>
              <w:ind w:left="731" w:hanging="731"/>
              <w:jc w:val="center"/>
              <w:rPr>
                <w:rFonts w:ascii="Times New Roman" w:eastAsia="Times New Roman" w:hAnsi="Times New Roman" w:cs="Times New Roman"/>
                <w:b/>
                <w:sz w:val="24"/>
                <w:szCs w:val="24"/>
                <w:lang w:eastAsia="ru-RU"/>
              </w:rPr>
            </w:pPr>
            <w:r w:rsidRPr="00D71A60">
              <w:rPr>
                <w:rFonts w:ascii="Times New Roman" w:eastAsia="Times New Roman" w:hAnsi="Times New Roman" w:cs="Times New Roman"/>
                <w:b/>
                <w:sz w:val="24"/>
                <w:szCs w:val="24"/>
                <w:lang w:eastAsia="ru-RU"/>
              </w:rPr>
              <w:t>Способ корректировки</w:t>
            </w: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r w:rsidR="00D71A60" w:rsidRPr="00D71A60" w:rsidTr="00512EB9">
        <w:tc>
          <w:tcPr>
            <w:tcW w:w="95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4319"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549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c>
          <w:tcPr>
            <w:tcW w:w="3375" w:type="dxa"/>
            <w:tcBorders>
              <w:top w:val="single" w:sz="4" w:space="0" w:color="000000"/>
              <w:left w:val="single" w:sz="4" w:space="0" w:color="000000"/>
              <w:bottom w:val="single" w:sz="4" w:space="0" w:color="000000"/>
              <w:right w:val="single" w:sz="4" w:space="0" w:color="000000"/>
            </w:tcBorders>
          </w:tcPr>
          <w:p w:rsidR="00D71A60" w:rsidRPr="00D71A60" w:rsidRDefault="00D71A60" w:rsidP="00D71A60">
            <w:pPr>
              <w:spacing w:after="0" w:line="240" w:lineRule="auto"/>
              <w:jc w:val="center"/>
              <w:rPr>
                <w:rFonts w:ascii="Times New Roman" w:eastAsia="Times New Roman" w:hAnsi="Times New Roman" w:cs="Times New Roman"/>
                <w:b/>
                <w:sz w:val="28"/>
                <w:szCs w:val="28"/>
                <w:lang w:eastAsia="ru-RU"/>
              </w:rPr>
            </w:pPr>
          </w:p>
        </w:tc>
      </w:tr>
    </w:tbl>
    <w:p w:rsidR="00D71A60" w:rsidRPr="00D71A60" w:rsidRDefault="00D71A60" w:rsidP="00D71A60">
      <w:pPr>
        <w:spacing w:after="0" w:line="240" w:lineRule="auto"/>
        <w:rPr>
          <w:rFonts w:ascii="Times New Roman" w:eastAsia="Times New Roman" w:hAnsi="Times New Roman" w:cs="Times New Roman"/>
          <w:sz w:val="24"/>
          <w:szCs w:val="24"/>
          <w:lang w:eastAsia="ru-RU"/>
        </w:rPr>
      </w:pPr>
    </w:p>
    <w:p w:rsidR="00D71A60" w:rsidRPr="00D71A60" w:rsidRDefault="00D71A60" w:rsidP="00D71A60">
      <w:pPr>
        <w:spacing w:after="160" w:line="259" w:lineRule="auto"/>
        <w:rPr>
          <w:rFonts w:ascii="Times New Roman" w:eastAsia="Calibri" w:hAnsi="Times New Roman" w:cs="Times New Roman"/>
          <w:b/>
          <w:bCs/>
          <w:sz w:val="24"/>
          <w:szCs w:val="24"/>
        </w:rPr>
      </w:pPr>
    </w:p>
    <w:p w:rsidR="00D71A60" w:rsidRPr="00D71A60" w:rsidRDefault="00D71A60">
      <w:pPr>
        <w:rPr>
          <w:rFonts w:ascii="Times New Roman" w:hAnsi="Times New Roman" w:cs="Times New Roman"/>
        </w:rPr>
      </w:pPr>
    </w:p>
    <w:sectPr w:rsidR="00D71A60" w:rsidRPr="00D71A60" w:rsidSect="00D71A60">
      <w:footerReference w:type="default" r:id="rId9"/>
      <w:pgSz w:w="16838" w:h="11906" w:orient="landscape"/>
      <w:pgMar w:top="850"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348" w:rsidRDefault="00A56348">
      <w:pPr>
        <w:spacing w:after="0" w:line="240" w:lineRule="auto"/>
      </w:pPr>
      <w:r>
        <w:separator/>
      </w:r>
    </w:p>
  </w:endnote>
  <w:endnote w:type="continuationSeparator" w:id="0">
    <w:p w:rsidR="00A56348" w:rsidRDefault="00A56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2566416"/>
      <w:docPartObj>
        <w:docPartGallery w:val="Page Numbers (Bottom of Page)"/>
        <w:docPartUnique/>
      </w:docPartObj>
    </w:sdtPr>
    <w:sdtEndPr/>
    <w:sdtContent>
      <w:p w:rsidR="00512EB9" w:rsidRDefault="00512EB9">
        <w:pPr>
          <w:pStyle w:val="aa"/>
          <w:jc w:val="right"/>
        </w:pPr>
        <w:r>
          <w:fldChar w:fldCharType="begin"/>
        </w:r>
        <w:r>
          <w:instrText>PAGE   \* MERGEFORMAT</w:instrText>
        </w:r>
        <w:r>
          <w:fldChar w:fldCharType="separate"/>
        </w:r>
        <w:r w:rsidR="006B3816">
          <w:rPr>
            <w:noProof/>
          </w:rPr>
          <w:t>20</w:t>
        </w:r>
        <w:r>
          <w:fldChar w:fldCharType="end"/>
        </w:r>
      </w:p>
    </w:sdtContent>
  </w:sdt>
  <w:p w:rsidR="00512EB9" w:rsidRDefault="00512EB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348" w:rsidRDefault="00A56348">
      <w:pPr>
        <w:spacing w:after="0" w:line="240" w:lineRule="auto"/>
      </w:pPr>
      <w:r>
        <w:separator/>
      </w:r>
    </w:p>
  </w:footnote>
  <w:footnote w:type="continuationSeparator" w:id="0">
    <w:p w:rsidR="00A56348" w:rsidRDefault="00A563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31B75"/>
    <w:multiLevelType w:val="hybridMultilevel"/>
    <w:tmpl w:val="148A4FEA"/>
    <w:lvl w:ilvl="0" w:tplc="05DC4D76">
      <w:start w:val="1"/>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5D0A9E"/>
    <w:multiLevelType w:val="hybridMultilevel"/>
    <w:tmpl w:val="94807A90"/>
    <w:lvl w:ilvl="0" w:tplc="5F688D52">
      <w:start w:val="1"/>
      <w:numFmt w:val="decimal"/>
      <w:lvlText w:val="%1."/>
      <w:lvlJc w:val="left"/>
      <w:pPr>
        <w:tabs>
          <w:tab w:val="num" w:pos="900"/>
        </w:tabs>
        <w:ind w:left="900" w:hanging="360"/>
      </w:pPr>
      <w:rPr>
        <w:b w:val="0"/>
        <w:bCs w:val="0"/>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10B40A6E"/>
    <w:multiLevelType w:val="hybridMultilevel"/>
    <w:tmpl w:val="93CC7FA6"/>
    <w:lvl w:ilvl="0" w:tplc="04190001">
      <w:start w:val="1"/>
      <w:numFmt w:val="bullet"/>
      <w:lvlText w:val=""/>
      <w:lvlJc w:val="left"/>
      <w:pPr>
        <w:ind w:left="7490" w:hanging="360"/>
      </w:pPr>
      <w:rPr>
        <w:rFonts w:ascii="Symbol" w:hAnsi="Symbol" w:hint="default"/>
      </w:rPr>
    </w:lvl>
    <w:lvl w:ilvl="1" w:tplc="04190003" w:tentative="1">
      <w:start w:val="1"/>
      <w:numFmt w:val="bullet"/>
      <w:lvlText w:val="o"/>
      <w:lvlJc w:val="left"/>
      <w:pPr>
        <w:ind w:left="8210" w:hanging="360"/>
      </w:pPr>
      <w:rPr>
        <w:rFonts w:ascii="Courier New" w:hAnsi="Courier New" w:hint="default"/>
      </w:rPr>
    </w:lvl>
    <w:lvl w:ilvl="2" w:tplc="04190005" w:tentative="1">
      <w:start w:val="1"/>
      <w:numFmt w:val="bullet"/>
      <w:lvlText w:val=""/>
      <w:lvlJc w:val="left"/>
      <w:pPr>
        <w:ind w:left="8930" w:hanging="360"/>
      </w:pPr>
      <w:rPr>
        <w:rFonts w:ascii="Wingdings" w:hAnsi="Wingdings" w:hint="default"/>
      </w:rPr>
    </w:lvl>
    <w:lvl w:ilvl="3" w:tplc="04190001" w:tentative="1">
      <w:start w:val="1"/>
      <w:numFmt w:val="bullet"/>
      <w:lvlText w:val=""/>
      <w:lvlJc w:val="left"/>
      <w:pPr>
        <w:ind w:left="9650" w:hanging="360"/>
      </w:pPr>
      <w:rPr>
        <w:rFonts w:ascii="Symbol" w:hAnsi="Symbol" w:hint="default"/>
      </w:rPr>
    </w:lvl>
    <w:lvl w:ilvl="4" w:tplc="04190003" w:tentative="1">
      <w:start w:val="1"/>
      <w:numFmt w:val="bullet"/>
      <w:lvlText w:val="o"/>
      <w:lvlJc w:val="left"/>
      <w:pPr>
        <w:ind w:left="10370" w:hanging="360"/>
      </w:pPr>
      <w:rPr>
        <w:rFonts w:ascii="Courier New" w:hAnsi="Courier New" w:hint="default"/>
      </w:rPr>
    </w:lvl>
    <w:lvl w:ilvl="5" w:tplc="04190005" w:tentative="1">
      <w:start w:val="1"/>
      <w:numFmt w:val="bullet"/>
      <w:lvlText w:val=""/>
      <w:lvlJc w:val="left"/>
      <w:pPr>
        <w:ind w:left="11090" w:hanging="360"/>
      </w:pPr>
      <w:rPr>
        <w:rFonts w:ascii="Wingdings" w:hAnsi="Wingdings" w:hint="default"/>
      </w:rPr>
    </w:lvl>
    <w:lvl w:ilvl="6" w:tplc="04190001" w:tentative="1">
      <w:start w:val="1"/>
      <w:numFmt w:val="bullet"/>
      <w:lvlText w:val=""/>
      <w:lvlJc w:val="left"/>
      <w:pPr>
        <w:ind w:left="11810" w:hanging="360"/>
      </w:pPr>
      <w:rPr>
        <w:rFonts w:ascii="Symbol" w:hAnsi="Symbol" w:hint="default"/>
      </w:rPr>
    </w:lvl>
    <w:lvl w:ilvl="7" w:tplc="04190003" w:tentative="1">
      <w:start w:val="1"/>
      <w:numFmt w:val="bullet"/>
      <w:lvlText w:val="o"/>
      <w:lvlJc w:val="left"/>
      <w:pPr>
        <w:ind w:left="12530" w:hanging="360"/>
      </w:pPr>
      <w:rPr>
        <w:rFonts w:ascii="Courier New" w:hAnsi="Courier New" w:hint="default"/>
      </w:rPr>
    </w:lvl>
    <w:lvl w:ilvl="8" w:tplc="04190005" w:tentative="1">
      <w:start w:val="1"/>
      <w:numFmt w:val="bullet"/>
      <w:lvlText w:val=""/>
      <w:lvlJc w:val="left"/>
      <w:pPr>
        <w:ind w:left="13250" w:hanging="360"/>
      </w:pPr>
      <w:rPr>
        <w:rFonts w:ascii="Wingdings" w:hAnsi="Wingdings" w:hint="default"/>
      </w:r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B2D22AB"/>
    <w:multiLevelType w:val="hybridMultilevel"/>
    <w:tmpl w:val="148A4FEA"/>
    <w:lvl w:ilvl="0" w:tplc="05DC4D76">
      <w:start w:val="1"/>
      <w:numFmt w:val="upperRoman"/>
      <w:lvlText w:val="%1."/>
      <w:lvlJc w:val="left"/>
      <w:pPr>
        <w:ind w:left="1080" w:hanging="7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150"/>
    <w:rsid w:val="001346BA"/>
    <w:rsid w:val="001C2842"/>
    <w:rsid w:val="00242B78"/>
    <w:rsid w:val="002C345E"/>
    <w:rsid w:val="00377150"/>
    <w:rsid w:val="0040197F"/>
    <w:rsid w:val="00512EB9"/>
    <w:rsid w:val="00663F91"/>
    <w:rsid w:val="006A35D2"/>
    <w:rsid w:val="006B142A"/>
    <w:rsid w:val="006B3816"/>
    <w:rsid w:val="007225B0"/>
    <w:rsid w:val="00935561"/>
    <w:rsid w:val="00967046"/>
    <w:rsid w:val="009B4A78"/>
    <w:rsid w:val="009D40DE"/>
    <w:rsid w:val="00A322D1"/>
    <w:rsid w:val="00A56348"/>
    <w:rsid w:val="00A713E8"/>
    <w:rsid w:val="00C6086B"/>
    <w:rsid w:val="00C62E74"/>
    <w:rsid w:val="00C6555F"/>
    <w:rsid w:val="00D71A60"/>
    <w:rsid w:val="00DA18FE"/>
    <w:rsid w:val="00DE379C"/>
    <w:rsid w:val="00DF2F22"/>
    <w:rsid w:val="00F316CD"/>
    <w:rsid w:val="00F373A4"/>
    <w:rsid w:val="00F77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935561"/>
  </w:style>
  <w:style w:type="paragraph" w:customStyle="1" w:styleId="ConsPlusNormal">
    <w:name w:val="ConsPlusNormal"/>
    <w:rsid w:val="00935561"/>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2"/>
    <w:rsid w:val="009355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0"/>
    <w:link w:val="a6"/>
    <w:rsid w:val="00935561"/>
    <w:pPr>
      <w:spacing w:after="120"/>
    </w:pPr>
    <w:rPr>
      <w:rFonts w:ascii="Calibri" w:eastAsia="Times New Roman" w:hAnsi="Calibri" w:cs="Times New Roman"/>
    </w:rPr>
  </w:style>
  <w:style w:type="character" w:customStyle="1" w:styleId="a6">
    <w:name w:val="Основной текст Знак"/>
    <w:basedOn w:val="a1"/>
    <w:link w:val="a5"/>
    <w:rsid w:val="00935561"/>
    <w:rPr>
      <w:rFonts w:ascii="Calibri" w:eastAsia="Times New Roman" w:hAnsi="Calibri" w:cs="Times New Roman"/>
    </w:rPr>
  </w:style>
  <w:style w:type="paragraph" w:customStyle="1" w:styleId="10">
    <w:name w:val="Без интервала1"/>
    <w:rsid w:val="00935561"/>
    <w:pPr>
      <w:spacing w:after="0" w:line="240" w:lineRule="auto"/>
    </w:pPr>
    <w:rPr>
      <w:rFonts w:ascii="Calibri" w:eastAsia="Times New Roman" w:hAnsi="Calibri" w:cs="Times New Roman"/>
      <w:lang w:eastAsia="ru-RU"/>
    </w:rPr>
  </w:style>
  <w:style w:type="paragraph" w:styleId="a7">
    <w:name w:val="Normal (Web)"/>
    <w:basedOn w:val="a0"/>
    <w:semiHidden/>
    <w:rsid w:val="009355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1"/>
    <w:rsid w:val="00935561"/>
    <w:rPr>
      <w:rFonts w:ascii="Times New Roman" w:hAnsi="Times New Roman" w:cs="Times New Roman"/>
      <w:sz w:val="24"/>
      <w:szCs w:val="24"/>
      <w:u w:val="none"/>
      <w:effect w:val="none"/>
    </w:rPr>
  </w:style>
  <w:style w:type="paragraph" w:styleId="a8">
    <w:name w:val="header"/>
    <w:basedOn w:val="a0"/>
    <w:link w:val="a9"/>
    <w:unhideWhenUsed/>
    <w:rsid w:val="0093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rsid w:val="00935561"/>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93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uiPriority w:val="99"/>
    <w:rsid w:val="00935561"/>
    <w:rPr>
      <w:rFonts w:ascii="Times New Roman" w:eastAsia="Times New Roman" w:hAnsi="Times New Roman" w:cs="Times New Roman"/>
      <w:sz w:val="24"/>
      <w:szCs w:val="24"/>
      <w:lang w:eastAsia="ru-RU"/>
    </w:rPr>
  </w:style>
  <w:style w:type="paragraph" w:customStyle="1" w:styleId="11">
    <w:name w:val="Абзац списка1"/>
    <w:basedOn w:val="a0"/>
    <w:rsid w:val="00935561"/>
    <w:pPr>
      <w:ind w:left="720"/>
      <w:contextualSpacing/>
    </w:pPr>
    <w:rPr>
      <w:rFonts w:ascii="Times New Roman" w:eastAsia="Times New Roman" w:hAnsi="Times New Roman" w:cs="Times New Roman"/>
      <w:sz w:val="24"/>
    </w:rPr>
  </w:style>
  <w:style w:type="character" w:customStyle="1" w:styleId="ac">
    <w:name w:val="Текст выноски Знак"/>
    <w:basedOn w:val="a1"/>
    <w:link w:val="ad"/>
    <w:semiHidden/>
    <w:rsid w:val="00935561"/>
    <w:rPr>
      <w:rFonts w:ascii="Tahoma" w:eastAsia="Times New Roman" w:hAnsi="Tahoma" w:cs="Tahoma"/>
      <w:sz w:val="16"/>
      <w:szCs w:val="16"/>
      <w:lang w:eastAsia="ru-RU"/>
    </w:rPr>
  </w:style>
  <w:style w:type="paragraph" w:styleId="ad">
    <w:name w:val="Balloon Text"/>
    <w:basedOn w:val="a0"/>
    <w:link w:val="ac"/>
    <w:semiHidden/>
    <w:rsid w:val="00935561"/>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1"/>
    <w:uiPriority w:val="99"/>
    <w:semiHidden/>
    <w:rsid w:val="00935561"/>
    <w:rPr>
      <w:rFonts w:ascii="Tahoma" w:hAnsi="Tahoma" w:cs="Tahoma"/>
      <w:sz w:val="16"/>
      <w:szCs w:val="16"/>
    </w:rPr>
  </w:style>
  <w:style w:type="character" w:styleId="ae">
    <w:name w:val="page number"/>
    <w:basedOn w:val="a1"/>
    <w:rsid w:val="00935561"/>
  </w:style>
  <w:style w:type="paragraph" w:customStyle="1" w:styleId="a">
    <w:name w:val="Перечень"/>
    <w:basedOn w:val="a0"/>
    <w:next w:val="a0"/>
    <w:link w:val="af"/>
    <w:qFormat/>
    <w:rsid w:val="00935561"/>
    <w:pPr>
      <w:numPr>
        <w:numId w:val="3"/>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
    <w:name w:val="Перечень Знак"/>
    <w:link w:val="a"/>
    <w:rsid w:val="00935561"/>
    <w:rPr>
      <w:rFonts w:ascii="Times New Roman" w:eastAsia="Calibri" w:hAnsi="Times New Roman" w:cs="Times New Roman"/>
      <w:sz w:val="28"/>
      <w:u w:color="000000"/>
      <w:bdr w:val="nil"/>
      <w:lang w:eastAsia="ru-RU"/>
    </w:rPr>
  </w:style>
  <w:style w:type="paragraph" w:styleId="af0">
    <w:name w:val="No Spacing"/>
    <w:uiPriority w:val="1"/>
    <w:qFormat/>
    <w:rsid w:val="00935561"/>
    <w:pPr>
      <w:spacing w:after="0" w:line="240" w:lineRule="auto"/>
    </w:pPr>
    <w:rPr>
      <w:rFonts w:ascii="Times New Roman" w:eastAsia="Times New Roman" w:hAnsi="Times New Roman" w:cs="Times New Roman"/>
      <w:sz w:val="24"/>
      <w:szCs w:val="24"/>
      <w:lang w:eastAsia="ru-RU"/>
    </w:rPr>
  </w:style>
  <w:style w:type="paragraph" w:customStyle="1" w:styleId="2-11">
    <w:name w:val="Средняя сетка 2 - Акцент 11"/>
    <w:link w:val="2-1"/>
    <w:uiPriority w:val="1"/>
    <w:qFormat/>
    <w:rsid w:val="00935561"/>
    <w:pPr>
      <w:spacing w:after="0" w:line="240" w:lineRule="auto"/>
    </w:pPr>
    <w:rPr>
      <w:rFonts w:ascii="Calibri" w:eastAsia="Calibri" w:hAnsi="Calibri" w:cs="Times New Roman"/>
    </w:rPr>
  </w:style>
  <w:style w:type="paragraph" w:styleId="3">
    <w:name w:val="toc 3"/>
    <w:basedOn w:val="a0"/>
    <w:next w:val="a0"/>
    <w:autoRedefine/>
    <w:uiPriority w:val="39"/>
    <w:unhideWhenUsed/>
    <w:qFormat/>
    <w:rsid w:val="00935561"/>
    <w:pPr>
      <w:tabs>
        <w:tab w:val="right" w:leader="dot" w:pos="9628"/>
      </w:tabs>
      <w:suppressAutoHyphens/>
      <w:spacing w:after="100" w:line="360" w:lineRule="auto"/>
      <w:ind w:left="851"/>
      <w:jc w:val="both"/>
    </w:pPr>
    <w:rPr>
      <w:rFonts w:ascii="Times New Roman" w:eastAsia="Calibri" w:hAnsi="Times New Roman" w:cs="Times New Roman"/>
      <w:sz w:val="28"/>
    </w:rPr>
  </w:style>
  <w:style w:type="character" w:customStyle="1" w:styleId="2-1">
    <w:name w:val="Средняя сетка 2 - Акцент 1 Знак"/>
    <w:basedOn w:val="a1"/>
    <w:link w:val="2-11"/>
    <w:uiPriority w:val="1"/>
    <w:rsid w:val="00935561"/>
    <w:rPr>
      <w:rFonts w:ascii="Calibri" w:eastAsia="Calibri" w:hAnsi="Calibri" w:cs="Times New Roman"/>
    </w:rPr>
  </w:style>
  <w:style w:type="paragraph" w:styleId="af1">
    <w:name w:val="List Paragraph"/>
    <w:basedOn w:val="a0"/>
    <w:uiPriority w:val="34"/>
    <w:qFormat/>
    <w:rsid w:val="0093556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2"/>
    <w:next w:val="a4"/>
    <w:uiPriority w:val="99"/>
    <w:rsid w:val="0096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Нет списка1"/>
    <w:next w:val="a3"/>
    <w:uiPriority w:val="99"/>
    <w:semiHidden/>
    <w:unhideWhenUsed/>
    <w:rsid w:val="00935561"/>
  </w:style>
  <w:style w:type="paragraph" w:customStyle="1" w:styleId="ConsPlusNormal">
    <w:name w:val="ConsPlusNormal"/>
    <w:rsid w:val="00935561"/>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2"/>
    <w:rsid w:val="0093556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0"/>
    <w:link w:val="a6"/>
    <w:rsid w:val="00935561"/>
    <w:pPr>
      <w:spacing w:after="120"/>
    </w:pPr>
    <w:rPr>
      <w:rFonts w:ascii="Calibri" w:eastAsia="Times New Roman" w:hAnsi="Calibri" w:cs="Times New Roman"/>
    </w:rPr>
  </w:style>
  <w:style w:type="character" w:customStyle="1" w:styleId="a6">
    <w:name w:val="Основной текст Знак"/>
    <w:basedOn w:val="a1"/>
    <w:link w:val="a5"/>
    <w:rsid w:val="00935561"/>
    <w:rPr>
      <w:rFonts w:ascii="Calibri" w:eastAsia="Times New Roman" w:hAnsi="Calibri" w:cs="Times New Roman"/>
    </w:rPr>
  </w:style>
  <w:style w:type="paragraph" w:customStyle="1" w:styleId="10">
    <w:name w:val="Без интервала1"/>
    <w:rsid w:val="00935561"/>
    <w:pPr>
      <w:spacing w:after="0" w:line="240" w:lineRule="auto"/>
    </w:pPr>
    <w:rPr>
      <w:rFonts w:ascii="Calibri" w:eastAsia="Times New Roman" w:hAnsi="Calibri" w:cs="Times New Roman"/>
      <w:lang w:eastAsia="ru-RU"/>
    </w:rPr>
  </w:style>
  <w:style w:type="paragraph" w:styleId="a7">
    <w:name w:val="Normal (Web)"/>
    <w:basedOn w:val="a0"/>
    <w:semiHidden/>
    <w:rsid w:val="009355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1"/>
    <w:rsid w:val="00935561"/>
    <w:rPr>
      <w:rFonts w:ascii="Times New Roman" w:hAnsi="Times New Roman" w:cs="Times New Roman"/>
      <w:sz w:val="24"/>
      <w:szCs w:val="24"/>
      <w:u w:val="none"/>
      <w:effect w:val="none"/>
    </w:rPr>
  </w:style>
  <w:style w:type="paragraph" w:styleId="a8">
    <w:name w:val="header"/>
    <w:basedOn w:val="a0"/>
    <w:link w:val="a9"/>
    <w:unhideWhenUsed/>
    <w:rsid w:val="0093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1"/>
    <w:link w:val="a8"/>
    <w:rsid w:val="00935561"/>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93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1"/>
    <w:link w:val="aa"/>
    <w:uiPriority w:val="99"/>
    <w:rsid w:val="00935561"/>
    <w:rPr>
      <w:rFonts w:ascii="Times New Roman" w:eastAsia="Times New Roman" w:hAnsi="Times New Roman" w:cs="Times New Roman"/>
      <w:sz w:val="24"/>
      <w:szCs w:val="24"/>
      <w:lang w:eastAsia="ru-RU"/>
    </w:rPr>
  </w:style>
  <w:style w:type="paragraph" w:customStyle="1" w:styleId="11">
    <w:name w:val="Абзац списка1"/>
    <w:basedOn w:val="a0"/>
    <w:rsid w:val="00935561"/>
    <w:pPr>
      <w:ind w:left="720"/>
      <w:contextualSpacing/>
    </w:pPr>
    <w:rPr>
      <w:rFonts w:ascii="Times New Roman" w:eastAsia="Times New Roman" w:hAnsi="Times New Roman" w:cs="Times New Roman"/>
      <w:sz w:val="24"/>
    </w:rPr>
  </w:style>
  <w:style w:type="character" w:customStyle="1" w:styleId="ac">
    <w:name w:val="Текст выноски Знак"/>
    <w:basedOn w:val="a1"/>
    <w:link w:val="ad"/>
    <w:semiHidden/>
    <w:rsid w:val="00935561"/>
    <w:rPr>
      <w:rFonts w:ascii="Tahoma" w:eastAsia="Times New Roman" w:hAnsi="Tahoma" w:cs="Tahoma"/>
      <w:sz w:val="16"/>
      <w:szCs w:val="16"/>
      <w:lang w:eastAsia="ru-RU"/>
    </w:rPr>
  </w:style>
  <w:style w:type="paragraph" w:styleId="ad">
    <w:name w:val="Balloon Text"/>
    <w:basedOn w:val="a0"/>
    <w:link w:val="ac"/>
    <w:semiHidden/>
    <w:rsid w:val="00935561"/>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1"/>
    <w:uiPriority w:val="99"/>
    <w:semiHidden/>
    <w:rsid w:val="00935561"/>
    <w:rPr>
      <w:rFonts w:ascii="Tahoma" w:hAnsi="Tahoma" w:cs="Tahoma"/>
      <w:sz w:val="16"/>
      <w:szCs w:val="16"/>
    </w:rPr>
  </w:style>
  <w:style w:type="character" w:styleId="ae">
    <w:name w:val="page number"/>
    <w:basedOn w:val="a1"/>
    <w:rsid w:val="00935561"/>
  </w:style>
  <w:style w:type="paragraph" w:customStyle="1" w:styleId="a">
    <w:name w:val="Перечень"/>
    <w:basedOn w:val="a0"/>
    <w:next w:val="a0"/>
    <w:link w:val="af"/>
    <w:qFormat/>
    <w:rsid w:val="00935561"/>
    <w:pPr>
      <w:numPr>
        <w:numId w:val="3"/>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
    <w:name w:val="Перечень Знак"/>
    <w:link w:val="a"/>
    <w:rsid w:val="00935561"/>
    <w:rPr>
      <w:rFonts w:ascii="Times New Roman" w:eastAsia="Calibri" w:hAnsi="Times New Roman" w:cs="Times New Roman"/>
      <w:sz w:val="28"/>
      <w:u w:color="000000"/>
      <w:bdr w:val="nil"/>
      <w:lang w:eastAsia="ru-RU"/>
    </w:rPr>
  </w:style>
  <w:style w:type="paragraph" w:styleId="af0">
    <w:name w:val="No Spacing"/>
    <w:uiPriority w:val="1"/>
    <w:qFormat/>
    <w:rsid w:val="00935561"/>
    <w:pPr>
      <w:spacing w:after="0" w:line="240" w:lineRule="auto"/>
    </w:pPr>
    <w:rPr>
      <w:rFonts w:ascii="Times New Roman" w:eastAsia="Times New Roman" w:hAnsi="Times New Roman" w:cs="Times New Roman"/>
      <w:sz w:val="24"/>
      <w:szCs w:val="24"/>
      <w:lang w:eastAsia="ru-RU"/>
    </w:rPr>
  </w:style>
  <w:style w:type="paragraph" w:customStyle="1" w:styleId="2-11">
    <w:name w:val="Средняя сетка 2 - Акцент 11"/>
    <w:link w:val="2-1"/>
    <w:uiPriority w:val="1"/>
    <w:qFormat/>
    <w:rsid w:val="00935561"/>
    <w:pPr>
      <w:spacing w:after="0" w:line="240" w:lineRule="auto"/>
    </w:pPr>
    <w:rPr>
      <w:rFonts w:ascii="Calibri" w:eastAsia="Calibri" w:hAnsi="Calibri" w:cs="Times New Roman"/>
    </w:rPr>
  </w:style>
  <w:style w:type="paragraph" w:styleId="3">
    <w:name w:val="toc 3"/>
    <w:basedOn w:val="a0"/>
    <w:next w:val="a0"/>
    <w:autoRedefine/>
    <w:uiPriority w:val="39"/>
    <w:unhideWhenUsed/>
    <w:qFormat/>
    <w:rsid w:val="00935561"/>
    <w:pPr>
      <w:tabs>
        <w:tab w:val="right" w:leader="dot" w:pos="9628"/>
      </w:tabs>
      <w:suppressAutoHyphens/>
      <w:spacing w:after="100" w:line="360" w:lineRule="auto"/>
      <w:ind w:left="851"/>
      <w:jc w:val="both"/>
    </w:pPr>
    <w:rPr>
      <w:rFonts w:ascii="Times New Roman" w:eastAsia="Calibri" w:hAnsi="Times New Roman" w:cs="Times New Roman"/>
      <w:sz w:val="28"/>
    </w:rPr>
  </w:style>
  <w:style w:type="character" w:customStyle="1" w:styleId="2-1">
    <w:name w:val="Средняя сетка 2 - Акцент 1 Знак"/>
    <w:basedOn w:val="a1"/>
    <w:link w:val="2-11"/>
    <w:uiPriority w:val="1"/>
    <w:rsid w:val="00935561"/>
    <w:rPr>
      <w:rFonts w:ascii="Calibri" w:eastAsia="Calibri" w:hAnsi="Calibri" w:cs="Times New Roman"/>
    </w:rPr>
  </w:style>
  <w:style w:type="paragraph" w:styleId="af1">
    <w:name w:val="List Paragraph"/>
    <w:basedOn w:val="a0"/>
    <w:uiPriority w:val="34"/>
    <w:qFormat/>
    <w:rsid w:val="0093556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2"/>
    <w:next w:val="a4"/>
    <w:uiPriority w:val="99"/>
    <w:rsid w:val="009670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19807">
      <w:bodyDiv w:val="1"/>
      <w:marLeft w:val="0"/>
      <w:marRight w:val="0"/>
      <w:marTop w:val="0"/>
      <w:marBottom w:val="0"/>
      <w:divBdr>
        <w:top w:val="none" w:sz="0" w:space="0" w:color="auto"/>
        <w:left w:val="none" w:sz="0" w:space="0" w:color="auto"/>
        <w:bottom w:val="none" w:sz="0" w:space="0" w:color="auto"/>
        <w:right w:val="none" w:sz="0" w:space="0" w:color="auto"/>
      </w:divBdr>
    </w:div>
    <w:div w:id="332683885">
      <w:bodyDiv w:val="1"/>
      <w:marLeft w:val="0"/>
      <w:marRight w:val="0"/>
      <w:marTop w:val="0"/>
      <w:marBottom w:val="0"/>
      <w:divBdr>
        <w:top w:val="none" w:sz="0" w:space="0" w:color="auto"/>
        <w:left w:val="none" w:sz="0" w:space="0" w:color="auto"/>
        <w:bottom w:val="none" w:sz="0" w:space="0" w:color="auto"/>
        <w:right w:val="none" w:sz="0" w:space="0" w:color="auto"/>
      </w:divBdr>
    </w:div>
    <w:div w:id="662394265">
      <w:bodyDiv w:val="1"/>
      <w:marLeft w:val="0"/>
      <w:marRight w:val="0"/>
      <w:marTop w:val="0"/>
      <w:marBottom w:val="0"/>
      <w:divBdr>
        <w:top w:val="none" w:sz="0" w:space="0" w:color="auto"/>
        <w:left w:val="none" w:sz="0" w:space="0" w:color="auto"/>
        <w:bottom w:val="none" w:sz="0" w:space="0" w:color="auto"/>
        <w:right w:val="none" w:sz="0" w:space="0" w:color="auto"/>
      </w:divBdr>
    </w:div>
    <w:div w:id="901797189">
      <w:bodyDiv w:val="1"/>
      <w:marLeft w:val="0"/>
      <w:marRight w:val="0"/>
      <w:marTop w:val="0"/>
      <w:marBottom w:val="0"/>
      <w:divBdr>
        <w:top w:val="none" w:sz="0" w:space="0" w:color="auto"/>
        <w:left w:val="none" w:sz="0" w:space="0" w:color="auto"/>
        <w:bottom w:val="none" w:sz="0" w:space="0" w:color="auto"/>
        <w:right w:val="none" w:sz="0" w:space="0" w:color="auto"/>
      </w:divBdr>
    </w:div>
    <w:div w:id="1677033054">
      <w:bodyDiv w:val="1"/>
      <w:marLeft w:val="0"/>
      <w:marRight w:val="0"/>
      <w:marTop w:val="0"/>
      <w:marBottom w:val="0"/>
      <w:divBdr>
        <w:top w:val="none" w:sz="0" w:space="0" w:color="auto"/>
        <w:left w:val="none" w:sz="0" w:space="0" w:color="auto"/>
        <w:bottom w:val="none" w:sz="0" w:space="0" w:color="auto"/>
        <w:right w:val="none" w:sz="0" w:space="0" w:color="auto"/>
      </w:divBdr>
    </w:div>
    <w:div w:id="2038389670">
      <w:bodyDiv w:val="1"/>
      <w:marLeft w:val="0"/>
      <w:marRight w:val="0"/>
      <w:marTop w:val="0"/>
      <w:marBottom w:val="0"/>
      <w:divBdr>
        <w:top w:val="none" w:sz="0" w:space="0" w:color="auto"/>
        <w:left w:val="none" w:sz="0" w:space="0" w:color="auto"/>
        <w:bottom w:val="none" w:sz="0" w:space="0" w:color="auto"/>
        <w:right w:val="none" w:sz="0" w:space="0" w:color="auto"/>
      </w:divBdr>
    </w:div>
    <w:div w:id="213001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66331-F212-49E5-9AB5-F0936679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9985</Words>
  <Characters>56915</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22</cp:revision>
  <cp:lastPrinted>2022-10-23T08:01:00Z</cp:lastPrinted>
  <dcterms:created xsi:type="dcterms:W3CDTF">2020-08-10T15:50:00Z</dcterms:created>
  <dcterms:modified xsi:type="dcterms:W3CDTF">2023-09-09T05:17:00Z</dcterms:modified>
</cp:coreProperties>
</file>